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72" w:rsidRDefault="00AA43DE">
      <w:pPr>
        <w:jc w:val="center"/>
        <w:rPr>
          <w:sz w:val="32"/>
          <w:szCs w:val="32"/>
        </w:rPr>
      </w:pPr>
      <w:r>
        <w:rPr>
          <w:rFonts w:hint="eastAsia"/>
          <w:sz w:val="32"/>
          <w:szCs w:val="32"/>
        </w:rPr>
        <w:t>浅析检察故事如何引发社会共鸣</w:t>
      </w:r>
    </w:p>
    <w:p w:rsidR="00C44472" w:rsidRDefault="00AA43DE">
      <w:pPr>
        <w:jc w:val="center"/>
        <w:rPr>
          <w:sz w:val="32"/>
          <w:szCs w:val="32"/>
        </w:rPr>
      </w:pPr>
      <w:r>
        <w:rPr>
          <w:rFonts w:hint="eastAsia"/>
          <w:sz w:val="32"/>
          <w:szCs w:val="32"/>
        </w:rPr>
        <w:t>——检察官以案释法制度探究</w:t>
      </w:r>
    </w:p>
    <w:p w:rsidR="00C44472" w:rsidRPr="00BF3489" w:rsidRDefault="00AA43DE">
      <w:pPr>
        <w:jc w:val="center"/>
        <w:rPr>
          <w:rFonts w:ascii="楷体_GB2312" w:eastAsia="楷体_GB2312" w:hAnsi="楷体" w:hint="eastAsia"/>
          <w:sz w:val="24"/>
          <w:szCs w:val="24"/>
        </w:rPr>
      </w:pPr>
      <w:r w:rsidRPr="00BF3489">
        <w:rPr>
          <w:rFonts w:ascii="楷体_GB2312" w:eastAsia="楷体_GB2312" w:hAnsi="楷体" w:hint="eastAsia"/>
          <w:sz w:val="24"/>
          <w:szCs w:val="24"/>
        </w:rPr>
        <w:t>永安市人民检察院</w:t>
      </w:r>
      <w:r w:rsidRPr="00BF3489">
        <w:rPr>
          <w:rFonts w:ascii="楷体_GB2312" w:eastAsia="楷体_GB2312" w:hAnsi="楷体" w:hint="eastAsia"/>
          <w:sz w:val="24"/>
          <w:szCs w:val="24"/>
        </w:rPr>
        <w:t xml:space="preserve">  </w:t>
      </w:r>
      <w:r w:rsidRPr="00BF3489">
        <w:rPr>
          <w:rFonts w:ascii="楷体_GB2312" w:eastAsia="楷体_GB2312" w:hAnsi="楷体" w:hint="eastAsia"/>
          <w:sz w:val="24"/>
          <w:szCs w:val="24"/>
        </w:rPr>
        <w:t>郑晓慧</w:t>
      </w:r>
      <w:r w:rsidR="00877DC5">
        <w:rPr>
          <w:rStyle w:val="a6"/>
          <w:rFonts w:ascii="楷体_GB2312" w:eastAsia="楷体_GB2312" w:hAnsi="楷体"/>
          <w:sz w:val="24"/>
          <w:szCs w:val="24"/>
        </w:rPr>
        <w:footnoteReference w:id="2"/>
      </w:r>
    </w:p>
    <w:p w:rsidR="00C44472" w:rsidRPr="00BF3489" w:rsidRDefault="00C44472">
      <w:pPr>
        <w:jc w:val="center"/>
        <w:rPr>
          <w:rFonts w:ascii="楷体_GB2312" w:eastAsia="楷体_GB2312" w:hint="eastAsia"/>
          <w:sz w:val="44"/>
          <w:szCs w:val="44"/>
        </w:rPr>
      </w:pPr>
    </w:p>
    <w:p w:rsidR="00C44472" w:rsidRPr="00BF3489" w:rsidRDefault="00AA43DE">
      <w:pPr>
        <w:ind w:firstLineChars="200" w:firstLine="480"/>
        <w:rPr>
          <w:rFonts w:ascii="楷体_GB2312" w:eastAsia="楷体_GB2312" w:hAnsi="楷体" w:cs="仿宋" w:hint="eastAsia"/>
          <w:sz w:val="24"/>
          <w:szCs w:val="24"/>
        </w:rPr>
      </w:pPr>
      <w:r w:rsidRPr="00BF3489">
        <w:rPr>
          <w:rFonts w:ascii="楷体_GB2312" w:eastAsia="楷体_GB2312" w:hAnsi="楷体" w:hint="eastAsia"/>
          <w:sz w:val="24"/>
          <w:szCs w:val="24"/>
        </w:rPr>
        <w:t>摘要：在全面依法治国战略实施过程中，运用鲜活的群众语言，运用人民群众喜闻乐见的方式开展检察官以案释法工作是重中之重，</w:t>
      </w:r>
      <w:r w:rsidRPr="00BF3489">
        <w:rPr>
          <w:rFonts w:ascii="楷体_GB2312" w:eastAsia="楷体_GB2312" w:hAnsi="楷体" w:cs="仿宋" w:hint="eastAsia"/>
          <w:sz w:val="24"/>
          <w:szCs w:val="24"/>
        </w:rPr>
        <w:t>在“互联网</w:t>
      </w:r>
      <w:r w:rsidRPr="00BF3489">
        <w:rPr>
          <w:rFonts w:ascii="楷体_GB2312" w:eastAsia="楷体_GB2312" w:hAnsi="楷体" w:cs="仿宋" w:hint="eastAsia"/>
          <w:sz w:val="24"/>
          <w:szCs w:val="24"/>
        </w:rPr>
        <w:t>+</w:t>
      </w:r>
      <w:r w:rsidRPr="00BF3489">
        <w:rPr>
          <w:rFonts w:ascii="楷体_GB2312" w:eastAsia="楷体_GB2312" w:hAnsi="楷体" w:cs="仿宋" w:hint="eastAsia"/>
          <w:sz w:val="24"/>
          <w:szCs w:val="24"/>
        </w:rPr>
        <w:t>检察”时代里，讲诉检察故事从众多体裁中脱颖而出成为检察机关落实普法责任的重要形式。本文通过研究检察官以案释法，探讨检察故事在输出时的内容讲诉方式、呈现形式上的设置与创新。</w:t>
      </w:r>
    </w:p>
    <w:p w:rsidR="00C44472" w:rsidRDefault="00AA43DE">
      <w:pPr>
        <w:ind w:firstLineChars="200" w:firstLine="480"/>
        <w:rPr>
          <w:rFonts w:ascii="楷体_GB2312" w:eastAsia="楷体_GB2312" w:hAnsi="楷体" w:cs="仿宋" w:hint="eastAsia"/>
          <w:sz w:val="24"/>
          <w:szCs w:val="24"/>
        </w:rPr>
      </w:pPr>
      <w:r w:rsidRPr="00BF3489">
        <w:rPr>
          <w:rFonts w:ascii="楷体_GB2312" w:eastAsia="楷体_GB2312" w:hAnsi="楷体" w:cs="仿宋" w:hint="eastAsia"/>
          <w:sz w:val="24"/>
          <w:szCs w:val="24"/>
        </w:rPr>
        <w:t>关键词：以案释法、检察普法、检察故事</w:t>
      </w:r>
    </w:p>
    <w:p w:rsidR="00BF3489" w:rsidRPr="00BF3489" w:rsidRDefault="00BF3489" w:rsidP="00BF3489">
      <w:pPr>
        <w:ind w:firstLineChars="200" w:firstLine="480"/>
        <w:rPr>
          <w:rFonts w:ascii="楷体_GB2312" w:eastAsia="楷体_GB2312" w:hAnsi="楷体" w:cs="仿宋"/>
          <w:sz w:val="24"/>
          <w:szCs w:val="24"/>
        </w:rPr>
      </w:pPr>
    </w:p>
    <w:p w:rsidR="00BF3489" w:rsidRPr="00FD2F3C" w:rsidRDefault="00BF3489" w:rsidP="00FD2F3C">
      <w:pPr>
        <w:spacing w:line="460" w:lineRule="exact"/>
        <w:ind w:firstLineChars="200" w:firstLine="560"/>
        <w:rPr>
          <w:rFonts w:ascii="宋体" w:eastAsia="宋体" w:hAnsi="宋体" w:cs="仿宋" w:hint="eastAsia"/>
          <w:sz w:val="28"/>
          <w:szCs w:val="28"/>
        </w:rPr>
      </w:pPr>
      <w:r w:rsidRPr="00FD2F3C">
        <w:rPr>
          <w:rFonts w:ascii="宋体" w:eastAsia="宋体" w:hAnsi="宋体" w:cs="仿宋" w:hint="eastAsia"/>
          <w:sz w:val="28"/>
          <w:szCs w:val="28"/>
        </w:rPr>
        <w:t>2017年制订的《最高人民检察院关于实行检察官以案释法制度的规定》中，对检察官以案释法的内涵、实现路径等都做出了相关规定，但“互联网+检察”新时代，不仅要注重以案释法，更要注重释理、释情，既要准确开展普法宣传，又要客观呈现“四大检察”“十大业务”履职成效，因此讲诉检察故事从众多体裁中脱颖而出成为检察机关落实普法责任的重要形式，但如何才能讲好检察故事，如何传播检察故事，让检察故事走出检院大楼，走到群众心中呢？笔者将从讲好检察故事的必要性、存在问题、故事内容、传播手段进行探讨。</w:t>
      </w:r>
    </w:p>
    <w:p w:rsidR="00C44472" w:rsidRPr="00FD2F3C" w:rsidRDefault="00AA43DE" w:rsidP="00FD2F3C">
      <w:pPr>
        <w:spacing w:line="460" w:lineRule="exact"/>
        <w:ind w:firstLineChars="200" w:firstLine="560"/>
        <w:jc w:val="left"/>
        <w:rPr>
          <w:rFonts w:ascii="黑体" w:eastAsia="黑体" w:hAnsi="黑体" w:cs="仿宋"/>
          <w:sz w:val="28"/>
          <w:szCs w:val="28"/>
          <w:lang w:val="zh-TW" w:eastAsia="zh-TW"/>
        </w:rPr>
      </w:pPr>
      <w:r w:rsidRPr="00FD2F3C">
        <w:rPr>
          <w:rFonts w:ascii="黑体" w:eastAsia="黑体" w:hAnsi="黑体" w:cs="黑体" w:hint="eastAsia"/>
          <w:sz w:val="28"/>
          <w:szCs w:val="28"/>
          <w:lang w:val="zh-CN"/>
        </w:rPr>
        <w:t>一、</w:t>
      </w:r>
      <w:r w:rsidRPr="00FD2F3C">
        <w:rPr>
          <w:rFonts w:ascii="黑体" w:eastAsia="黑体" w:hAnsi="黑体" w:cs="黑体" w:hint="eastAsia"/>
          <w:sz w:val="28"/>
          <w:szCs w:val="28"/>
        </w:rPr>
        <w:t>讲好</w:t>
      </w:r>
      <w:r w:rsidRPr="00FD2F3C">
        <w:rPr>
          <w:rFonts w:ascii="黑体" w:eastAsia="黑体" w:hAnsi="黑体" w:cs="黑体" w:hint="eastAsia"/>
          <w:sz w:val="28"/>
          <w:szCs w:val="28"/>
          <w:lang w:val="zh-CN"/>
        </w:rPr>
        <w:t>检察故事的必要性分析</w:t>
      </w:r>
    </w:p>
    <w:p w:rsidR="00C44472" w:rsidRPr="00FD2F3C" w:rsidRDefault="00AA43DE" w:rsidP="00FD2F3C">
      <w:pPr>
        <w:spacing w:line="460" w:lineRule="exact"/>
        <w:ind w:firstLineChars="200" w:firstLine="560"/>
        <w:rPr>
          <w:rFonts w:ascii="宋体" w:eastAsia="宋体" w:hAnsi="宋体" w:cs="仿宋"/>
          <w:sz w:val="28"/>
          <w:szCs w:val="28"/>
          <w:lang w:val="zh-TW"/>
        </w:rPr>
      </w:pPr>
      <w:r w:rsidRPr="00FD2F3C">
        <w:rPr>
          <w:rFonts w:ascii="宋体" w:eastAsia="宋体" w:hAnsi="宋体" w:cs="仿宋" w:hint="eastAsia"/>
          <w:sz w:val="28"/>
          <w:szCs w:val="28"/>
          <w:lang w:val="zh-TW"/>
        </w:rPr>
        <w:t>对检察机关而言，每一起案例都是生动的普法教材，要贯彻好“办好一案，警示一片”的理念，深入挖掘聚焦检察职能的初心使命，时刻保持敏锐的新闻眼光，以生动的笔触，使典型案例成为人民群众最好的教科书，成为全民的法治公开课。</w:t>
      </w:r>
    </w:p>
    <w:p w:rsidR="00C44472" w:rsidRPr="00FD2F3C" w:rsidRDefault="00AA43DE" w:rsidP="00FD2F3C">
      <w:pPr>
        <w:spacing w:line="460" w:lineRule="exact"/>
        <w:ind w:firstLineChars="150" w:firstLine="420"/>
        <w:rPr>
          <w:rFonts w:ascii="宋体" w:eastAsia="宋体" w:hAnsi="宋体" w:cs="楷体"/>
          <w:sz w:val="28"/>
          <w:szCs w:val="28"/>
          <w:lang w:val="zh-CN"/>
        </w:rPr>
      </w:pPr>
      <w:r w:rsidRPr="00FD2F3C">
        <w:rPr>
          <w:rFonts w:ascii="宋体" w:eastAsia="宋体" w:hAnsi="宋体" w:cs="仿宋" w:hint="eastAsia"/>
          <w:sz w:val="28"/>
          <w:szCs w:val="28"/>
          <w:lang w:val="zh-TW"/>
        </w:rPr>
        <w:t>（一）</w:t>
      </w:r>
      <w:r w:rsidRPr="00FD2F3C">
        <w:rPr>
          <w:rFonts w:ascii="宋体" w:eastAsia="宋体" w:hAnsi="宋体" w:cs="楷体" w:hint="eastAsia"/>
          <w:sz w:val="28"/>
          <w:szCs w:val="28"/>
        </w:rPr>
        <w:t>故事能更好实现</w:t>
      </w:r>
      <w:r w:rsidRPr="00FD2F3C">
        <w:rPr>
          <w:rFonts w:ascii="宋体" w:eastAsia="宋体" w:hAnsi="宋体" w:cs="楷体" w:hint="eastAsia"/>
          <w:sz w:val="28"/>
          <w:szCs w:val="28"/>
          <w:lang w:val="zh-CN"/>
        </w:rPr>
        <w:t>检察宣传的目的。</w:t>
      </w:r>
      <w:r w:rsidRPr="00FD2F3C">
        <w:rPr>
          <w:rFonts w:ascii="宋体" w:eastAsia="宋体" w:hAnsi="宋体" w:cs="仿宋" w:hint="eastAsia"/>
          <w:sz w:val="28"/>
          <w:szCs w:val="28"/>
        </w:rPr>
        <w:t>宣传和教学</w:t>
      </w:r>
      <w:r w:rsidRPr="00FD2F3C">
        <w:rPr>
          <w:rFonts w:ascii="宋体" w:eastAsia="宋体" w:hAnsi="宋体" w:cs="仿宋" w:hint="eastAsia"/>
          <w:sz w:val="28"/>
          <w:szCs w:val="28"/>
          <w:lang w:val="zh-TW" w:eastAsia="zh-TW"/>
        </w:rPr>
        <w:t>在目的和表现方式上是有本质区别的</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教学的目的是培养人才而宣传目的是找寻认同，所以检察宣传不需要给读者提供</w:t>
      </w:r>
      <w:r w:rsidRPr="00FD2F3C">
        <w:rPr>
          <w:rFonts w:ascii="宋体" w:eastAsia="宋体" w:hAnsi="宋体" w:cs="仿宋" w:hint="eastAsia"/>
          <w:sz w:val="28"/>
          <w:szCs w:val="28"/>
          <w:lang w:val="zh-TW" w:eastAsia="zh-TW"/>
        </w:rPr>
        <w:t>经过充分论证的检察工作调研，更</w:t>
      </w:r>
      <w:r w:rsidRPr="00FD2F3C">
        <w:rPr>
          <w:rFonts w:ascii="宋体" w:eastAsia="宋体" w:hAnsi="宋体" w:cs="仿宋" w:hint="eastAsia"/>
          <w:sz w:val="28"/>
          <w:szCs w:val="28"/>
        </w:rPr>
        <w:t>不会</w:t>
      </w:r>
      <w:r w:rsidRPr="00FD2F3C">
        <w:rPr>
          <w:rFonts w:ascii="宋体" w:eastAsia="宋体" w:hAnsi="宋体" w:cs="仿宋" w:hint="eastAsia"/>
          <w:sz w:val="28"/>
          <w:szCs w:val="28"/>
          <w:lang w:val="zh-TW" w:eastAsia="zh-TW"/>
        </w:rPr>
        <w:t>要求读者在阅读结束后就完全了解</w:t>
      </w:r>
      <w:r w:rsidRPr="00FD2F3C">
        <w:rPr>
          <w:rFonts w:ascii="宋体" w:eastAsia="宋体" w:hAnsi="宋体" w:cs="仿宋" w:hint="eastAsia"/>
          <w:sz w:val="28"/>
          <w:szCs w:val="28"/>
        </w:rPr>
        <w:t>和掌握</w:t>
      </w:r>
      <w:r w:rsidRPr="00FD2F3C">
        <w:rPr>
          <w:rFonts w:ascii="宋体" w:eastAsia="宋体" w:hAnsi="宋体" w:cs="仿宋" w:hint="eastAsia"/>
          <w:sz w:val="28"/>
          <w:szCs w:val="28"/>
          <w:lang w:val="zh-TW" w:eastAsia="zh-TW"/>
        </w:rPr>
        <w:t>这项检察工作。</w:t>
      </w:r>
      <w:r w:rsidRPr="00FD2F3C">
        <w:rPr>
          <w:rFonts w:ascii="宋体" w:eastAsia="宋体" w:hAnsi="宋体" w:cs="仿宋" w:hint="eastAsia"/>
          <w:sz w:val="28"/>
          <w:szCs w:val="28"/>
        </w:rPr>
        <w:t>讲故事的形式则能更好的实现检察宣传目的，检察故事改变了“教科书式</w:t>
      </w:r>
      <w:r w:rsidRPr="00FD2F3C">
        <w:rPr>
          <w:rFonts w:ascii="宋体" w:eastAsia="宋体" w:hAnsi="宋体" w:cs="仿宋" w:hint="eastAsia"/>
          <w:sz w:val="28"/>
          <w:szCs w:val="28"/>
        </w:rPr>
        <w:t>的刻板普法”，转而侧重于对事件发展的描述，通过生动连贯的情节描述和巧妙的戏剧冲突设</w:t>
      </w:r>
      <w:r w:rsidRPr="00FD2F3C">
        <w:rPr>
          <w:rFonts w:ascii="宋体" w:eastAsia="宋体" w:hAnsi="宋体" w:cs="仿宋" w:hint="eastAsia"/>
          <w:sz w:val="28"/>
          <w:szCs w:val="28"/>
        </w:rPr>
        <w:lastRenderedPageBreak/>
        <w:t>计与读者交流信息和传递情感，从读者的心理和情感出发，直抵受众更深</w:t>
      </w:r>
      <w:r w:rsidRPr="00FD2F3C">
        <w:rPr>
          <w:rFonts w:ascii="宋体" w:eastAsia="宋体" w:hAnsi="宋体" w:cs="仿宋" w:hint="eastAsia"/>
          <w:sz w:val="28"/>
          <w:szCs w:val="28"/>
        </w:rPr>
        <w:t>层次的内在需求，进而逐渐渗透和感染对方，使其不断加深对故事背后所承载检察工作、检察人物以及检察精神的理解和认同。</w:t>
      </w:r>
    </w:p>
    <w:p w:rsidR="00C44472" w:rsidRPr="00FD2F3C" w:rsidRDefault="00AA43DE" w:rsidP="00FD2F3C">
      <w:pPr>
        <w:spacing w:line="460" w:lineRule="exact"/>
        <w:ind w:firstLineChars="150" w:firstLine="420"/>
        <w:rPr>
          <w:rFonts w:ascii="宋体" w:eastAsia="宋体" w:hAnsi="宋体" w:cs="楷体"/>
          <w:sz w:val="28"/>
          <w:szCs w:val="28"/>
          <w:lang w:val="zh-CN"/>
        </w:rPr>
      </w:pPr>
      <w:r w:rsidRPr="00FD2F3C">
        <w:rPr>
          <w:rFonts w:ascii="宋体" w:eastAsia="宋体" w:hAnsi="宋体" w:cs="楷体" w:hint="eastAsia"/>
          <w:sz w:val="28"/>
          <w:szCs w:val="28"/>
          <w:lang w:val="zh-CN"/>
        </w:rPr>
        <w:t>（二）故事使检察工作更</w:t>
      </w:r>
      <w:r w:rsidRPr="00FD2F3C">
        <w:rPr>
          <w:rFonts w:ascii="宋体" w:eastAsia="宋体" w:hAnsi="宋体" w:cs="楷体" w:hint="eastAsia"/>
          <w:sz w:val="28"/>
          <w:szCs w:val="28"/>
        </w:rPr>
        <w:t>鲜活</w:t>
      </w:r>
      <w:r w:rsidRPr="00FD2F3C">
        <w:rPr>
          <w:rFonts w:ascii="宋体" w:eastAsia="宋体" w:hAnsi="宋体" w:cs="楷体" w:hint="eastAsia"/>
          <w:sz w:val="28"/>
          <w:szCs w:val="28"/>
          <w:lang w:val="zh-CN"/>
        </w:rPr>
        <w:t>立体。</w:t>
      </w:r>
      <w:r w:rsidRPr="00FD2F3C">
        <w:rPr>
          <w:rFonts w:ascii="宋体" w:eastAsia="宋体" w:hAnsi="宋体" w:cs="仿宋" w:hint="eastAsia"/>
          <w:sz w:val="28"/>
          <w:szCs w:val="28"/>
          <w:lang w:val="zh-CN"/>
        </w:rPr>
        <w:t>故事性文字与汇报性文字关键的区别在于能否产生</w:t>
      </w:r>
      <w:r w:rsidRPr="00FD2F3C">
        <w:rPr>
          <w:rFonts w:ascii="宋体" w:eastAsia="宋体" w:hAnsi="宋体" w:cs="仿宋" w:hint="eastAsia"/>
          <w:sz w:val="28"/>
          <w:szCs w:val="28"/>
          <w:lang w:val="zh-TW" w:eastAsia="zh-TW"/>
        </w:rPr>
        <w:t>画面感。</w:t>
      </w:r>
      <w:r w:rsidRPr="00FD2F3C">
        <w:rPr>
          <w:rFonts w:ascii="宋体" w:eastAsia="宋体" w:hAnsi="宋体" w:cs="仿宋" w:hint="eastAsia"/>
          <w:sz w:val="28"/>
          <w:szCs w:val="28"/>
        </w:rPr>
        <w:t>汇报性的文字只具有描述功能，而故事性文字能够打破时空的限制，围绕主题去挑选和连结一系列紧凑的时刻，构建出全新的场景。汇报性文字是二维的，过于专业且晦涩复杂的描述让读者在</w:t>
      </w:r>
      <w:r w:rsidRPr="00FD2F3C">
        <w:rPr>
          <w:rFonts w:ascii="宋体" w:eastAsia="宋体" w:hAnsi="宋体" w:cs="仿宋" w:hint="eastAsia"/>
          <w:sz w:val="28"/>
          <w:szCs w:val="28"/>
        </w:rPr>
        <w:t>阅读过程中</w:t>
      </w:r>
      <w:r w:rsidRPr="00FD2F3C">
        <w:rPr>
          <w:rFonts w:ascii="宋体" w:eastAsia="宋体" w:hAnsi="宋体" w:cs="仿宋" w:hint="eastAsia"/>
          <w:sz w:val="28"/>
          <w:szCs w:val="28"/>
          <w:lang w:val="zh-CN"/>
        </w:rPr>
        <w:t>很容易感到疲惫不堪，</w:t>
      </w:r>
      <w:r w:rsidRPr="00FD2F3C">
        <w:rPr>
          <w:rFonts w:ascii="宋体" w:eastAsia="宋体" w:hAnsi="宋体" w:cs="仿宋" w:hint="eastAsia"/>
          <w:sz w:val="28"/>
          <w:szCs w:val="28"/>
          <w:lang w:val="zh-TW" w:eastAsia="zh-TW"/>
        </w:rPr>
        <w:t>而故事是三维的，人与生俱来有想象的能力，阅读故事时大脑会随之产生了</w:t>
      </w:r>
      <w:r w:rsidRPr="00FD2F3C">
        <w:rPr>
          <w:rFonts w:ascii="宋体" w:eastAsia="宋体" w:hAnsi="宋体" w:cs="仿宋" w:hint="eastAsia"/>
          <w:sz w:val="28"/>
          <w:szCs w:val="28"/>
          <w:lang w:val="zh-CN"/>
        </w:rPr>
        <w:t>画面感</w:t>
      </w:r>
      <w:r w:rsidRPr="00FD2F3C">
        <w:rPr>
          <w:rFonts w:ascii="宋体" w:eastAsia="宋体" w:hAnsi="宋体" w:cs="仿宋" w:hint="eastAsia"/>
          <w:sz w:val="28"/>
          <w:szCs w:val="28"/>
          <w:lang w:val="zh-TW" w:eastAsia="zh-TW"/>
        </w:rPr>
        <w:t>，当每一项检察工作都有了与之对应的故事和画面，</w:t>
      </w:r>
      <w:r w:rsidRPr="00FD2F3C">
        <w:rPr>
          <w:rFonts w:ascii="宋体" w:eastAsia="宋体" w:hAnsi="宋体" w:cs="仿宋" w:hint="eastAsia"/>
          <w:sz w:val="28"/>
          <w:szCs w:val="28"/>
        </w:rPr>
        <w:t>读者</w:t>
      </w:r>
      <w:r w:rsidRPr="00FD2F3C">
        <w:rPr>
          <w:rFonts w:ascii="宋体" w:eastAsia="宋体" w:hAnsi="宋体" w:cs="仿宋" w:hint="eastAsia"/>
          <w:sz w:val="28"/>
          <w:szCs w:val="28"/>
          <w:lang w:val="zh-TW" w:eastAsia="zh-TW"/>
        </w:rPr>
        <w:t>就会自动进入</w:t>
      </w:r>
      <w:r w:rsidRPr="00FD2F3C">
        <w:rPr>
          <w:rFonts w:ascii="宋体" w:eastAsia="宋体" w:hAnsi="宋体" w:cs="仿宋" w:hint="eastAsia"/>
          <w:sz w:val="28"/>
          <w:szCs w:val="28"/>
        </w:rPr>
        <w:t>检察故事</w:t>
      </w:r>
      <w:r w:rsidRPr="00FD2F3C">
        <w:rPr>
          <w:rFonts w:ascii="宋体" w:eastAsia="宋体" w:hAnsi="宋体" w:cs="仿宋" w:hint="eastAsia"/>
          <w:sz w:val="28"/>
          <w:szCs w:val="28"/>
          <w:lang w:val="zh-TW" w:eastAsia="zh-TW"/>
        </w:rPr>
        <w:t>设定的情境中</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仿佛那些紧张刺激的时刻和那些生动鲜活的人物也是读者本身正在经历的</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从而</w:t>
      </w:r>
      <w:r w:rsidRPr="00FD2F3C">
        <w:rPr>
          <w:rFonts w:ascii="宋体" w:eastAsia="宋体" w:hAnsi="宋体" w:cs="仿宋" w:hint="eastAsia"/>
          <w:sz w:val="28"/>
          <w:szCs w:val="28"/>
          <w:lang w:val="zh-TW" w:eastAsia="zh-TW"/>
        </w:rPr>
        <w:t>主动地吸收和接纳</w:t>
      </w:r>
      <w:r w:rsidRPr="00FD2F3C">
        <w:rPr>
          <w:rFonts w:ascii="宋体" w:eastAsia="宋体" w:hAnsi="宋体" w:cs="仿宋" w:hint="eastAsia"/>
          <w:sz w:val="28"/>
          <w:szCs w:val="28"/>
        </w:rPr>
        <w:t>检察故事里</w:t>
      </w:r>
      <w:r w:rsidRPr="00FD2F3C">
        <w:rPr>
          <w:rFonts w:ascii="宋体" w:eastAsia="宋体" w:hAnsi="宋体" w:cs="仿宋" w:hint="eastAsia"/>
          <w:sz w:val="28"/>
          <w:szCs w:val="28"/>
          <w:lang w:val="zh-TW" w:eastAsia="zh-TW"/>
        </w:rPr>
        <w:t>想传递的信息</w:t>
      </w:r>
      <w:r w:rsidRPr="00FD2F3C">
        <w:rPr>
          <w:rFonts w:ascii="宋体" w:eastAsia="宋体" w:hAnsi="宋体" w:cs="仿宋" w:hint="eastAsia"/>
          <w:sz w:val="28"/>
          <w:szCs w:val="28"/>
          <w:lang w:val="zh-TW"/>
        </w:rPr>
        <w:t>。</w:t>
      </w:r>
    </w:p>
    <w:p w:rsidR="00C44472" w:rsidRPr="00FD2F3C" w:rsidRDefault="00AA43DE" w:rsidP="00FD2F3C">
      <w:pPr>
        <w:spacing w:line="460" w:lineRule="exact"/>
        <w:ind w:firstLineChars="150" w:firstLine="420"/>
        <w:rPr>
          <w:rFonts w:ascii="宋体" w:eastAsia="宋体" w:hAnsi="宋体" w:cs="楷体"/>
          <w:sz w:val="28"/>
          <w:szCs w:val="28"/>
          <w:lang w:val="zh-CN"/>
        </w:rPr>
      </w:pPr>
      <w:r w:rsidRPr="00FD2F3C">
        <w:rPr>
          <w:rFonts w:ascii="宋体" w:eastAsia="宋体" w:hAnsi="宋体" w:cs="楷体" w:hint="eastAsia"/>
          <w:sz w:val="28"/>
          <w:szCs w:val="28"/>
          <w:lang w:val="zh-CN"/>
        </w:rPr>
        <w:t>（三）故事使</w:t>
      </w:r>
      <w:r w:rsidRPr="00FD2F3C">
        <w:rPr>
          <w:rFonts w:ascii="宋体" w:eastAsia="宋体" w:hAnsi="宋体" w:cs="楷体" w:hint="eastAsia"/>
          <w:sz w:val="28"/>
          <w:szCs w:val="28"/>
        </w:rPr>
        <w:t>检察工作</w:t>
      </w:r>
      <w:r w:rsidRPr="00FD2F3C">
        <w:rPr>
          <w:rFonts w:ascii="宋体" w:eastAsia="宋体" w:hAnsi="宋体" w:cs="楷体" w:hint="eastAsia"/>
          <w:sz w:val="28"/>
          <w:szCs w:val="28"/>
          <w:lang w:val="zh-CN"/>
        </w:rPr>
        <w:t>更易于传播。</w:t>
      </w:r>
      <w:r w:rsidRPr="00FD2F3C">
        <w:rPr>
          <w:rFonts w:ascii="宋体" w:eastAsia="宋体" w:hAnsi="宋体" w:cs="仿宋" w:hint="eastAsia"/>
          <w:sz w:val="28"/>
          <w:szCs w:val="28"/>
        </w:rPr>
        <w:t>检察工作涉及的主体并非只有检察机关一方，检察故事来源于检察机关办理的案件中，案件涉及的群体还包括了双方当事人，当事人的家属以及辩护人，甚至包括一些公益组织团体等等，这部分人也是我们宣</w:t>
      </w:r>
      <w:r w:rsidRPr="00FD2F3C">
        <w:rPr>
          <w:rFonts w:ascii="宋体" w:eastAsia="宋体" w:hAnsi="宋体" w:cs="仿宋" w:hint="eastAsia"/>
          <w:sz w:val="28"/>
          <w:szCs w:val="28"/>
        </w:rPr>
        <w:t>传工作的主要目标人群。检察故事中可以尽可能多的提及到上述的每个角色，在故事中去表明自己的立场并于这些角色进行对话，检察故事其实是</w:t>
      </w:r>
      <w:r w:rsidRPr="00FD2F3C">
        <w:rPr>
          <w:rFonts w:ascii="宋体" w:eastAsia="宋体" w:hAnsi="宋体" w:cs="仿宋" w:hint="eastAsia"/>
          <w:sz w:val="28"/>
          <w:szCs w:val="28"/>
          <w:lang w:val="zh-TW" w:eastAsia="zh-TW"/>
        </w:rPr>
        <w:t>把发生在</w:t>
      </w:r>
      <w:r w:rsidRPr="00FD2F3C">
        <w:rPr>
          <w:rFonts w:ascii="宋体" w:eastAsia="宋体" w:hAnsi="宋体" w:cs="仿宋" w:hint="eastAsia"/>
          <w:sz w:val="28"/>
          <w:szCs w:val="28"/>
        </w:rPr>
        <w:t>群众</w:t>
      </w:r>
      <w:r w:rsidRPr="00FD2F3C">
        <w:rPr>
          <w:rFonts w:ascii="宋体" w:eastAsia="宋体" w:hAnsi="宋体" w:cs="仿宋" w:hint="eastAsia"/>
          <w:sz w:val="28"/>
          <w:szCs w:val="28"/>
          <w:lang w:val="zh-TW" w:eastAsia="zh-TW"/>
        </w:rPr>
        <w:t>中间的故事</w:t>
      </w:r>
      <w:r w:rsidRPr="00FD2F3C">
        <w:rPr>
          <w:rFonts w:ascii="宋体" w:eastAsia="宋体" w:hAnsi="宋体" w:cs="仿宋" w:hint="eastAsia"/>
          <w:sz w:val="28"/>
          <w:szCs w:val="28"/>
        </w:rPr>
        <w:t>的</w:t>
      </w:r>
      <w:r w:rsidRPr="00FD2F3C">
        <w:rPr>
          <w:rFonts w:ascii="宋体" w:eastAsia="宋体" w:hAnsi="宋体" w:cs="仿宋" w:hint="eastAsia"/>
          <w:sz w:val="28"/>
          <w:szCs w:val="28"/>
          <w:lang w:val="zh-TW" w:eastAsia="zh-TW"/>
        </w:rPr>
        <w:t>处理过程反馈给</w:t>
      </w:r>
      <w:r w:rsidRPr="00FD2F3C">
        <w:rPr>
          <w:rFonts w:ascii="宋体" w:eastAsia="宋体" w:hAnsi="宋体" w:cs="仿宋" w:hint="eastAsia"/>
          <w:sz w:val="28"/>
          <w:szCs w:val="28"/>
        </w:rPr>
        <w:t>群众知道</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这样甚至不需要刻意传播，通过读者本身自发的口口相传就能不断扩大影响力，使故事呈几何倍数的态势传播开来。</w:t>
      </w:r>
    </w:p>
    <w:p w:rsidR="00C44472" w:rsidRPr="00FD2F3C" w:rsidRDefault="00AA43DE" w:rsidP="00FD2F3C">
      <w:pPr>
        <w:spacing w:line="460" w:lineRule="exact"/>
        <w:rPr>
          <w:rFonts w:ascii="宋体" w:eastAsia="宋体" w:hAnsi="宋体" w:cs="仿宋"/>
          <w:sz w:val="28"/>
          <w:szCs w:val="28"/>
          <w:lang w:val="zh-TW"/>
        </w:rPr>
      </w:pPr>
      <w:r w:rsidRPr="00FD2F3C">
        <w:rPr>
          <w:rFonts w:ascii="宋体" w:eastAsia="宋体" w:hAnsi="宋体" w:cs="仿宋" w:hint="eastAsia"/>
          <w:sz w:val="28"/>
          <w:szCs w:val="28"/>
        </w:rPr>
        <w:t xml:space="preserve">    </w:t>
      </w:r>
      <w:r w:rsidRPr="00FD2F3C">
        <w:rPr>
          <w:rFonts w:ascii="宋体" w:eastAsia="宋体" w:hAnsi="宋体" w:cs="仿宋" w:hint="eastAsia"/>
          <w:sz w:val="28"/>
          <w:szCs w:val="28"/>
        </w:rPr>
        <w:t>通过上述三点的分析，检察故事的重要性不置可否，但在实践中，检察官讲诉办案故事仍然存在许多问题，新媒体手机阅读的特征是“碎片化”和“浅阅读”，读者在短时间内很难进行深入的思考，</w:t>
      </w:r>
      <w:r w:rsidRPr="00FD2F3C">
        <w:rPr>
          <w:rFonts w:ascii="宋体" w:eastAsia="宋体" w:hAnsi="宋体" w:cs="仿宋" w:hint="eastAsia"/>
          <w:sz w:val="28"/>
          <w:szCs w:val="28"/>
          <w:lang w:val="zh-TW" w:eastAsia="zh-TW"/>
        </w:rPr>
        <w:t>而故事就是能在最短时间内进行知识有效传播的最佳途径，但检察故事要如何说才能引发社会共鸣呢？</w:t>
      </w:r>
    </w:p>
    <w:p w:rsidR="00C44472" w:rsidRPr="00FD2F3C" w:rsidRDefault="00AA43DE" w:rsidP="00FD2F3C">
      <w:pPr>
        <w:spacing w:line="460" w:lineRule="exact"/>
        <w:ind w:firstLine="640"/>
        <w:jc w:val="left"/>
        <w:rPr>
          <w:rFonts w:ascii="黑体" w:eastAsia="黑体" w:hAnsi="黑体" w:cs="黑体"/>
          <w:sz w:val="28"/>
          <w:szCs w:val="28"/>
          <w:lang w:val="zh-TW" w:eastAsia="zh-TW"/>
        </w:rPr>
      </w:pPr>
      <w:r w:rsidRPr="00FD2F3C">
        <w:rPr>
          <w:rFonts w:ascii="黑体" w:eastAsia="黑体" w:hAnsi="黑体" w:cs="黑体" w:hint="eastAsia"/>
          <w:sz w:val="28"/>
          <w:szCs w:val="28"/>
          <w:lang w:val="zh-CN"/>
        </w:rPr>
        <w:t>二、</w:t>
      </w:r>
      <w:r w:rsidRPr="00FD2F3C">
        <w:rPr>
          <w:rFonts w:ascii="黑体" w:eastAsia="黑体" w:hAnsi="黑体" w:cs="黑体" w:hint="eastAsia"/>
          <w:sz w:val="28"/>
          <w:szCs w:val="28"/>
        </w:rPr>
        <w:t>讲</w:t>
      </w:r>
      <w:r w:rsidRPr="00FD2F3C">
        <w:rPr>
          <w:rFonts w:ascii="黑体" w:eastAsia="黑体" w:hAnsi="黑体" w:cs="黑体" w:hint="eastAsia"/>
          <w:sz w:val="28"/>
          <w:szCs w:val="28"/>
          <w:lang w:val="zh-CN"/>
        </w:rPr>
        <w:t>好</w:t>
      </w:r>
      <w:r w:rsidRPr="00FD2F3C">
        <w:rPr>
          <w:rFonts w:ascii="黑体" w:eastAsia="黑体" w:hAnsi="黑体" w:cs="黑体" w:hint="eastAsia"/>
          <w:sz w:val="28"/>
          <w:szCs w:val="28"/>
          <w:lang w:val="zh-TW" w:eastAsia="zh-TW"/>
        </w:rPr>
        <w:t>检察故事</w:t>
      </w:r>
      <w:r w:rsidRPr="00FD2F3C">
        <w:rPr>
          <w:rFonts w:ascii="黑体" w:eastAsia="黑体" w:hAnsi="黑体" w:cs="黑体" w:hint="eastAsia"/>
          <w:sz w:val="28"/>
          <w:szCs w:val="28"/>
          <w:lang w:val="zh-CN"/>
        </w:rPr>
        <w:t>存在的</w:t>
      </w:r>
      <w:r w:rsidRPr="00FD2F3C">
        <w:rPr>
          <w:rFonts w:ascii="黑体" w:eastAsia="黑体" w:hAnsi="黑体" w:cs="黑体" w:hint="eastAsia"/>
          <w:sz w:val="28"/>
          <w:szCs w:val="28"/>
          <w:lang w:val="zh-TW" w:eastAsia="zh-TW"/>
        </w:rPr>
        <w:t>问题和困境</w:t>
      </w:r>
    </w:p>
    <w:p w:rsidR="00C44472" w:rsidRPr="00FD2F3C" w:rsidRDefault="00AA43DE" w:rsidP="00FD2F3C">
      <w:pPr>
        <w:spacing w:line="460" w:lineRule="exact"/>
        <w:ind w:firstLineChars="200" w:firstLine="560"/>
        <w:rPr>
          <w:rFonts w:ascii="宋体" w:eastAsia="宋体" w:hAnsi="宋体" w:cs="仿宋"/>
          <w:sz w:val="28"/>
          <w:szCs w:val="28"/>
        </w:rPr>
      </w:pPr>
      <w:r w:rsidRPr="00FD2F3C">
        <w:rPr>
          <w:rFonts w:ascii="宋体" w:eastAsia="宋体" w:hAnsi="宋体" w:cs="仿宋" w:hint="eastAsia"/>
          <w:sz w:val="28"/>
          <w:szCs w:val="28"/>
        </w:rPr>
        <w:t>学会讲故事只是迈出了沟通的第一步，更难的是要讲好故事，检察宣传自身取材上和表达上的局限性以及检察宣传人员的能力水平的参差不齐都影响着检察故事最后的呈现形式，甚至可能本末倒置，背离了宣传初心。</w:t>
      </w:r>
    </w:p>
    <w:p w:rsidR="00C44472" w:rsidRPr="00FD2F3C" w:rsidRDefault="00AA43DE" w:rsidP="00FD2F3C">
      <w:pPr>
        <w:spacing w:line="460" w:lineRule="exact"/>
        <w:ind w:firstLineChars="150" w:firstLine="420"/>
        <w:rPr>
          <w:rFonts w:ascii="宋体" w:eastAsia="宋体" w:hAnsi="宋体" w:cs="楷体"/>
          <w:b/>
          <w:bCs/>
          <w:sz w:val="28"/>
          <w:szCs w:val="28"/>
          <w:lang w:val="zh-TW" w:eastAsia="zh-TW"/>
        </w:rPr>
      </w:pPr>
      <w:r w:rsidRPr="00FD2F3C">
        <w:rPr>
          <w:rFonts w:ascii="宋体" w:eastAsia="宋体" w:hAnsi="宋体" w:cs="楷体" w:hint="eastAsia"/>
          <w:sz w:val="28"/>
          <w:szCs w:val="28"/>
          <w:lang w:val="zh-CN"/>
        </w:rPr>
        <w:lastRenderedPageBreak/>
        <w:t>（一）</w:t>
      </w:r>
      <w:r w:rsidRPr="00FD2F3C">
        <w:rPr>
          <w:rFonts w:ascii="宋体" w:eastAsia="宋体" w:hAnsi="宋体" w:cs="楷体" w:hint="eastAsia"/>
          <w:sz w:val="28"/>
          <w:szCs w:val="28"/>
          <w:lang w:val="zh-TW" w:eastAsia="zh-TW"/>
        </w:rPr>
        <w:t>检察宣传自身</w:t>
      </w:r>
      <w:r w:rsidRPr="00FD2F3C">
        <w:rPr>
          <w:rFonts w:ascii="宋体" w:eastAsia="宋体" w:hAnsi="宋体" w:cs="楷体" w:hint="eastAsia"/>
          <w:sz w:val="28"/>
          <w:szCs w:val="28"/>
          <w:lang w:val="zh-CN"/>
        </w:rPr>
        <w:t>存在的局限性</w:t>
      </w:r>
      <w:r w:rsidRPr="00FD2F3C">
        <w:rPr>
          <w:rFonts w:ascii="宋体" w:eastAsia="宋体" w:hAnsi="宋体" w:cs="楷体" w:hint="eastAsia"/>
          <w:b/>
          <w:bCs/>
          <w:sz w:val="28"/>
          <w:szCs w:val="28"/>
          <w:lang w:val="zh-TW"/>
        </w:rPr>
        <w:t>。</w:t>
      </w:r>
      <w:r w:rsidRPr="00FD2F3C">
        <w:rPr>
          <w:rFonts w:ascii="宋体" w:eastAsia="宋体" w:hAnsi="宋体" w:cs="仿宋" w:hint="eastAsia"/>
          <w:bCs/>
          <w:sz w:val="28"/>
          <w:szCs w:val="28"/>
          <w:lang w:val="zh-CN"/>
        </w:rPr>
        <w:t>一是</w:t>
      </w:r>
      <w:r w:rsidRPr="00FD2F3C">
        <w:rPr>
          <w:rFonts w:ascii="宋体" w:eastAsia="宋体" w:hAnsi="宋体" w:cs="仿宋" w:hint="eastAsia"/>
          <w:sz w:val="28"/>
          <w:szCs w:val="28"/>
          <w:lang w:val="zh-TW" w:eastAsia="zh-TW"/>
        </w:rPr>
        <w:t>题材</w:t>
      </w:r>
      <w:r w:rsidRPr="00FD2F3C">
        <w:rPr>
          <w:rFonts w:ascii="宋体" w:eastAsia="宋体" w:hAnsi="宋体" w:cs="仿宋" w:hint="eastAsia"/>
          <w:sz w:val="28"/>
          <w:szCs w:val="28"/>
          <w:lang w:val="zh-CN"/>
        </w:rPr>
        <w:t>单一，</w:t>
      </w:r>
      <w:r w:rsidRPr="00FD2F3C">
        <w:rPr>
          <w:rFonts w:ascii="宋体" w:eastAsia="宋体" w:hAnsi="宋体" w:cs="仿宋" w:hint="eastAsia"/>
          <w:sz w:val="28"/>
          <w:szCs w:val="28"/>
          <w:lang w:val="zh-CN"/>
        </w:rPr>
        <w:t>工作内容较为枯燥严肃。</w:t>
      </w:r>
      <w:r w:rsidRPr="00FD2F3C">
        <w:rPr>
          <w:rFonts w:ascii="宋体" w:eastAsia="宋体" w:hAnsi="宋体" w:cs="仿宋" w:hint="eastAsia"/>
          <w:sz w:val="28"/>
          <w:szCs w:val="28"/>
        </w:rPr>
        <w:t>检察</w:t>
      </w:r>
      <w:r w:rsidRPr="00FD2F3C">
        <w:rPr>
          <w:rFonts w:ascii="宋体" w:eastAsia="宋体" w:hAnsi="宋体" w:cs="仿宋" w:hint="eastAsia"/>
          <w:sz w:val="28"/>
          <w:szCs w:val="28"/>
          <w:lang w:val="zh-CN"/>
        </w:rPr>
        <w:t>法律工作具有较强的专业性和严肃性，</w:t>
      </w:r>
      <w:r w:rsidRPr="00FD2F3C">
        <w:rPr>
          <w:rFonts w:ascii="宋体" w:eastAsia="宋体" w:hAnsi="宋体" w:cs="仿宋" w:hint="eastAsia"/>
          <w:sz w:val="28"/>
          <w:szCs w:val="28"/>
        </w:rPr>
        <w:t>审查起诉和打击犯罪等工作职能涉及人身、财产和民主等权利，由此所产生的素材显得比较沉重；同时，检察工作内容还具有稳定性和固定性，每年开展的专项活动以及日常工作内容都大致相同，对于山区小院来说典型案例也是少之又少，且各个检察院之间的素材也相似，在宣传到一定程度时各种题材基本被用之殆尽</w:t>
      </w:r>
      <w:r w:rsidRPr="00FD2F3C">
        <w:rPr>
          <w:rFonts w:ascii="宋体" w:eastAsia="宋体" w:hAnsi="宋体" w:cs="仿宋" w:hint="eastAsia"/>
          <w:sz w:val="28"/>
          <w:szCs w:val="28"/>
        </w:rPr>
        <w:t>。</w:t>
      </w:r>
      <w:r w:rsidRPr="00FD2F3C">
        <w:rPr>
          <w:rFonts w:ascii="宋体" w:eastAsia="宋体" w:hAnsi="宋体" w:cs="仿宋" w:hint="eastAsia"/>
          <w:sz w:val="28"/>
          <w:szCs w:val="28"/>
          <w:lang w:val="zh-CN"/>
        </w:rPr>
        <w:t>二是尺度受限</w:t>
      </w:r>
      <w:r w:rsidRPr="00FD2F3C">
        <w:rPr>
          <w:rFonts w:ascii="宋体" w:eastAsia="宋体" w:hAnsi="宋体" w:cs="仿宋" w:hint="eastAsia"/>
          <w:sz w:val="28"/>
          <w:szCs w:val="28"/>
          <w:lang w:val="zh-CN"/>
        </w:rPr>
        <w:t>，</w:t>
      </w:r>
      <w:r w:rsidRPr="00FD2F3C">
        <w:rPr>
          <w:rFonts w:ascii="宋体" w:eastAsia="宋体" w:hAnsi="宋体" w:cs="仿宋" w:hint="eastAsia"/>
          <w:sz w:val="28"/>
          <w:szCs w:val="28"/>
          <w:lang w:val="zh-CN"/>
        </w:rPr>
        <w:t>一定程度上降低了趣味性。</w:t>
      </w:r>
      <w:r w:rsidRPr="00FD2F3C">
        <w:rPr>
          <w:rFonts w:ascii="宋体" w:eastAsia="宋体" w:hAnsi="宋体" w:cs="仿宋" w:hint="eastAsia"/>
          <w:sz w:val="28"/>
          <w:szCs w:val="28"/>
        </w:rPr>
        <w:t>检察故事</w:t>
      </w:r>
      <w:r w:rsidRPr="00FD2F3C">
        <w:rPr>
          <w:rFonts w:ascii="宋体" w:eastAsia="宋体" w:hAnsi="宋体" w:cs="仿宋" w:hint="eastAsia"/>
          <w:sz w:val="28"/>
          <w:szCs w:val="28"/>
          <w:lang w:val="zh-TW" w:eastAsia="zh-TW"/>
        </w:rPr>
        <w:t>不可以为了追求趣味牺牲原则和底线，否则就会与检察宣传的本意背道而驰。</w:t>
      </w:r>
      <w:r w:rsidRPr="00FD2F3C">
        <w:rPr>
          <w:rFonts w:ascii="宋体" w:eastAsia="宋体" w:hAnsi="宋体" w:cs="仿宋" w:hint="eastAsia"/>
          <w:sz w:val="28"/>
          <w:szCs w:val="28"/>
        </w:rPr>
        <w:t>检察工作的性质使得</w:t>
      </w:r>
      <w:r w:rsidRPr="00FD2F3C">
        <w:rPr>
          <w:rFonts w:ascii="宋体" w:eastAsia="宋体" w:hAnsi="宋体" w:cs="仿宋" w:hint="eastAsia"/>
          <w:sz w:val="28"/>
          <w:szCs w:val="28"/>
          <w:lang w:val="zh-TW" w:eastAsia="zh-TW"/>
        </w:rPr>
        <w:t>检察机关</w:t>
      </w:r>
      <w:r w:rsidRPr="00FD2F3C">
        <w:rPr>
          <w:rFonts w:ascii="宋体" w:eastAsia="宋体" w:hAnsi="宋体" w:cs="仿宋" w:hint="eastAsia"/>
          <w:sz w:val="28"/>
          <w:szCs w:val="28"/>
        </w:rPr>
        <w:t>的</w:t>
      </w:r>
      <w:r w:rsidRPr="00FD2F3C">
        <w:rPr>
          <w:rFonts w:ascii="宋体" w:eastAsia="宋体" w:hAnsi="宋体" w:cs="仿宋" w:hint="eastAsia"/>
          <w:sz w:val="28"/>
          <w:szCs w:val="28"/>
          <w:lang w:val="zh-TW" w:eastAsia="zh-TW"/>
        </w:rPr>
        <w:t>官方宣传故事</w:t>
      </w:r>
      <w:r w:rsidRPr="00FD2F3C">
        <w:rPr>
          <w:rFonts w:ascii="宋体" w:eastAsia="宋体" w:hAnsi="宋体" w:cs="仿宋" w:hint="eastAsia"/>
          <w:sz w:val="28"/>
          <w:szCs w:val="28"/>
        </w:rPr>
        <w:t>在娱乐化宣传尺度上大大受限</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在网络词汇、政治敏感话题、社会热点解析等流行元素</w:t>
      </w:r>
      <w:r w:rsidRPr="00FD2F3C">
        <w:rPr>
          <w:rFonts w:ascii="宋体" w:eastAsia="宋体" w:hAnsi="宋体" w:cs="仿宋" w:hint="eastAsia"/>
          <w:sz w:val="28"/>
          <w:szCs w:val="28"/>
        </w:rPr>
        <w:t>的使用上和可能产生歧义的文字表达都必须慎之又慎，</w:t>
      </w:r>
      <w:r w:rsidRPr="00FD2F3C">
        <w:rPr>
          <w:rFonts w:ascii="宋体" w:eastAsia="宋体" w:hAnsi="宋体" w:cs="仿宋" w:hint="eastAsia"/>
          <w:sz w:val="28"/>
          <w:szCs w:val="28"/>
          <w:lang w:val="zh-TW" w:eastAsia="zh-TW"/>
        </w:rPr>
        <w:t>这样较之市场上的新媒体作品趣味性就会弱一些</w:t>
      </w:r>
      <w:r w:rsidRPr="00FD2F3C">
        <w:rPr>
          <w:rFonts w:ascii="宋体" w:eastAsia="宋体" w:hAnsi="宋体" w:cs="仿宋" w:hint="eastAsia"/>
          <w:sz w:val="28"/>
          <w:szCs w:val="28"/>
          <w:lang w:val="zh-TW"/>
        </w:rPr>
        <w:t>。</w:t>
      </w:r>
    </w:p>
    <w:p w:rsidR="00C44472" w:rsidRPr="00FD2F3C" w:rsidRDefault="00AA43DE" w:rsidP="00FD2F3C">
      <w:pPr>
        <w:spacing w:line="460" w:lineRule="exact"/>
        <w:ind w:firstLineChars="200" w:firstLine="560"/>
        <w:rPr>
          <w:rFonts w:ascii="宋体" w:eastAsia="宋体" w:hAnsi="宋体" w:cs="楷体"/>
          <w:sz w:val="28"/>
          <w:szCs w:val="28"/>
          <w:lang w:val="zh-TW" w:eastAsia="zh-TW"/>
        </w:rPr>
      </w:pPr>
      <w:r w:rsidRPr="00FD2F3C">
        <w:rPr>
          <w:rFonts w:ascii="宋体" w:eastAsia="宋体" w:hAnsi="宋体" w:cs="楷体" w:hint="eastAsia"/>
          <w:sz w:val="28"/>
          <w:szCs w:val="28"/>
          <w:lang w:val="zh-CN"/>
        </w:rPr>
        <w:t>（二）</w:t>
      </w:r>
      <w:r w:rsidRPr="00FD2F3C">
        <w:rPr>
          <w:rFonts w:ascii="宋体" w:eastAsia="宋体" w:hAnsi="宋体" w:cs="楷体" w:hint="eastAsia"/>
          <w:sz w:val="28"/>
          <w:szCs w:val="28"/>
          <w:lang w:val="zh-TW" w:eastAsia="zh-TW"/>
        </w:rPr>
        <w:t>检察故事</w:t>
      </w:r>
      <w:r w:rsidRPr="00FD2F3C">
        <w:rPr>
          <w:rFonts w:ascii="宋体" w:eastAsia="宋体" w:hAnsi="宋体" w:cs="楷体" w:hint="eastAsia"/>
          <w:sz w:val="28"/>
          <w:szCs w:val="28"/>
          <w:lang w:val="zh-CN"/>
        </w:rPr>
        <w:t>的表达不接地气</w:t>
      </w:r>
      <w:r w:rsidRPr="00FD2F3C">
        <w:rPr>
          <w:rFonts w:ascii="宋体" w:eastAsia="宋体" w:hAnsi="宋体" w:cs="楷体" w:hint="eastAsia"/>
          <w:sz w:val="28"/>
          <w:szCs w:val="28"/>
          <w:lang w:val="zh-TW"/>
        </w:rPr>
        <w:t>。</w:t>
      </w:r>
      <w:r w:rsidRPr="00FD2F3C">
        <w:rPr>
          <w:rFonts w:ascii="宋体" w:eastAsia="宋体" w:hAnsi="宋体" w:cs="仿宋" w:hint="eastAsia"/>
          <w:sz w:val="28"/>
          <w:szCs w:val="28"/>
          <w:lang w:val="zh-CN"/>
        </w:rPr>
        <w:t>一是</w:t>
      </w:r>
      <w:r w:rsidRPr="00FD2F3C">
        <w:rPr>
          <w:rFonts w:ascii="宋体" w:eastAsia="宋体" w:hAnsi="宋体" w:cs="仿宋" w:hint="eastAsia"/>
          <w:sz w:val="28"/>
          <w:szCs w:val="28"/>
        </w:rPr>
        <w:t>自说自话的单向输出</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lang w:val="zh-TW" w:eastAsia="zh-TW"/>
        </w:rPr>
        <w:t>不</w:t>
      </w:r>
      <w:r w:rsidRPr="00FD2F3C">
        <w:rPr>
          <w:rFonts w:ascii="宋体" w:eastAsia="宋体" w:hAnsi="宋体" w:cs="仿宋" w:hint="eastAsia"/>
          <w:sz w:val="28"/>
          <w:szCs w:val="28"/>
          <w:lang w:val="zh-TW" w:eastAsia="zh-TW"/>
        </w:rPr>
        <w:t>考虑读者想要接收什么样的信息，</w:t>
      </w:r>
      <w:r w:rsidRPr="00FD2F3C">
        <w:rPr>
          <w:rFonts w:ascii="宋体" w:eastAsia="宋体" w:hAnsi="宋体" w:cs="仿宋" w:hint="eastAsia"/>
          <w:sz w:val="28"/>
          <w:szCs w:val="28"/>
        </w:rPr>
        <w:t>也</w:t>
      </w:r>
      <w:r w:rsidRPr="00FD2F3C">
        <w:rPr>
          <w:rFonts w:ascii="宋体" w:eastAsia="宋体" w:hAnsi="宋体" w:cs="仿宋" w:hint="eastAsia"/>
          <w:sz w:val="28"/>
          <w:szCs w:val="28"/>
          <w:lang w:val="zh-TW" w:eastAsia="zh-TW"/>
        </w:rPr>
        <w:t>不</w:t>
      </w:r>
      <w:r w:rsidRPr="00FD2F3C">
        <w:rPr>
          <w:rFonts w:ascii="宋体" w:eastAsia="宋体" w:hAnsi="宋体" w:cs="仿宋" w:hint="eastAsia"/>
          <w:sz w:val="28"/>
          <w:szCs w:val="28"/>
        </w:rPr>
        <w:t>考虑法言法语对于</w:t>
      </w:r>
      <w:r w:rsidRPr="00FD2F3C">
        <w:rPr>
          <w:rFonts w:ascii="宋体" w:eastAsia="宋体" w:hAnsi="宋体" w:cs="仿宋" w:hint="eastAsia"/>
          <w:sz w:val="28"/>
          <w:szCs w:val="28"/>
          <w:lang w:val="zh-TW" w:eastAsia="zh-TW"/>
        </w:rPr>
        <w:t>读者</w:t>
      </w:r>
      <w:r w:rsidRPr="00FD2F3C">
        <w:rPr>
          <w:rFonts w:ascii="宋体" w:eastAsia="宋体" w:hAnsi="宋体" w:cs="仿宋" w:hint="eastAsia"/>
          <w:sz w:val="28"/>
          <w:szCs w:val="28"/>
        </w:rPr>
        <w:t>的阅读难度</w:t>
      </w:r>
      <w:r w:rsidRPr="00FD2F3C">
        <w:rPr>
          <w:rFonts w:ascii="宋体" w:eastAsia="宋体" w:hAnsi="宋体" w:cs="仿宋" w:hint="eastAsia"/>
          <w:sz w:val="28"/>
          <w:szCs w:val="28"/>
          <w:lang w:val="zh-TW" w:eastAsia="zh-TW"/>
        </w:rPr>
        <w:t>，通篇不分</w:t>
      </w:r>
      <w:r w:rsidRPr="00FD2F3C">
        <w:rPr>
          <w:rFonts w:ascii="宋体" w:eastAsia="宋体" w:hAnsi="宋体" w:cs="仿宋" w:hint="eastAsia"/>
          <w:sz w:val="28"/>
          <w:szCs w:val="28"/>
        </w:rPr>
        <w:t>逻辑框架</w:t>
      </w:r>
      <w:r w:rsidRPr="00FD2F3C">
        <w:rPr>
          <w:rFonts w:ascii="宋体" w:eastAsia="宋体" w:hAnsi="宋体" w:cs="仿宋" w:hint="eastAsia"/>
          <w:sz w:val="28"/>
          <w:szCs w:val="28"/>
          <w:lang w:val="zh-TW" w:eastAsia="zh-TW"/>
        </w:rPr>
        <w:t>，像写</w:t>
      </w:r>
      <w:r w:rsidRPr="00FD2F3C">
        <w:rPr>
          <w:rFonts w:ascii="宋体" w:eastAsia="宋体" w:hAnsi="宋体" w:cs="仿宋" w:hint="eastAsia"/>
          <w:sz w:val="28"/>
          <w:szCs w:val="28"/>
        </w:rPr>
        <w:t>给自己看的</w:t>
      </w:r>
      <w:r w:rsidRPr="00FD2F3C">
        <w:rPr>
          <w:rFonts w:ascii="宋体" w:eastAsia="宋体" w:hAnsi="宋体" w:cs="仿宋" w:hint="eastAsia"/>
          <w:sz w:val="28"/>
          <w:szCs w:val="28"/>
          <w:lang w:val="zh-TW" w:eastAsia="zh-TW"/>
        </w:rPr>
        <w:t>日记一样</w:t>
      </w:r>
      <w:r w:rsidRPr="00FD2F3C">
        <w:rPr>
          <w:rFonts w:ascii="宋体" w:eastAsia="宋体" w:hAnsi="宋体" w:cs="仿宋" w:hint="eastAsia"/>
          <w:sz w:val="28"/>
          <w:szCs w:val="28"/>
        </w:rPr>
        <w:t>一句到底</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甚至把</w:t>
      </w:r>
      <w:r w:rsidRPr="00FD2F3C">
        <w:rPr>
          <w:rFonts w:ascii="宋体" w:eastAsia="宋体" w:hAnsi="宋体" w:cs="仿宋" w:hint="eastAsia"/>
          <w:sz w:val="28"/>
          <w:szCs w:val="28"/>
          <w:lang w:val="zh-TW" w:eastAsia="zh-TW"/>
        </w:rPr>
        <w:t>起诉书</w:t>
      </w:r>
      <w:r w:rsidRPr="00FD2F3C">
        <w:rPr>
          <w:rFonts w:ascii="宋体" w:eastAsia="宋体" w:hAnsi="宋体" w:cs="仿宋" w:hint="eastAsia"/>
          <w:sz w:val="28"/>
          <w:szCs w:val="28"/>
        </w:rPr>
        <w:t>案情部分</w:t>
      </w:r>
      <w:r w:rsidRPr="00FD2F3C">
        <w:rPr>
          <w:rFonts w:ascii="宋体" w:eastAsia="宋体" w:hAnsi="宋体" w:cs="仿宋" w:hint="eastAsia"/>
          <w:sz w:val="28"/>
          <w:szCs w:val="28"/>
          <w:lang w:val="zh-TW" w:eastAsia="zh-TW"/>
        </w:rPr>
        <w:t>改改就当</w:t>
      </w:r>
      <w:r w:rsidRPr="00FD2F3C">
        <w:rPr>
          <w:rFonts w:ascii="宋体" w:eastAsia="宋体" w:hAnsi="宋体" w:cs="仿宋" w:hint="eastAsia"/>
          <w:sz w:val="28"/>
          <w:szCs w:val="28"/>
        </w:rPr>
        <w:t>作检察</w:t>
      </w:r>
      <w:r w:rsidRPr="00FD2F3C">
        <w:rPr>
          <w:rFonts w:ascii="宋体" w:eastAsia="宋体" w:hAnsi="宋体" w:cs="仿宋" w:hint="eastAsia"/>
          <w:sz w:val="28"/>
          <w:szCs w:val="28"/>
          <w:lang w:val="zh-TW" w:eastAsia="zh-TW"/>
        </w:rPr>
        <w:t>故事了</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单向输出的唯一人称自述，说着除本群体以外没人能懂的话，结果就是导致隔阂和误解</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lang w:val="zh-CN"/>
        </w:rPr>
        <w:t>二是</w:t>
      </w:r>
      <w:r w:rsidRPr="00FD2F3C">
        <w:rPr>
          <w:rFonts w:ascii="宋体" w:eastAsia="宋体" w:hAnsi="宋体" w:cs="仿宋" w:hint="eastAsia"/>
          <w:sz w:val="28"/>
          <w:szCs w:val="28"/>
        </w:rPr>
        <w:t>忽视人性的过度宣传</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lang w:val="zh-TW" w:eastAsia="zh-TW"/>
        </w:rPr>
        <w:t>忙到废寝忘食，抛家弃子</w:t>
      </w:r>
      <w:r w:rsidRPr="00FD2F3C">
        <w:rPr>
          <w:rFonts w:ascii="宋体" w:eastAsia="宋体" w:hAnsi="宋体" w:cs="仿宋" w:hint="eastAsia"/>
          <w:sz w:val="28"/>
          <w:szCs w:val="28"/>
        </w:rPr>
        <w:t>等</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带血的宣传表述”把检察机关和检察工作人员抽象出来推上了“神坛”，独立于“人性”之外，这样的检察故事成了无源之水，让读者不仅无法认同甚至嗤之以鼻。检察官首先应该是一个“人”，抛弃了这一点是无论</w:t>
      </w:r>
      <w:r w:rsidRPr="00FD2F3C">
        <w:rPr>
          <w:rFonts w:ascii="宋体" w:eastAsia="宋体" w:hAnsi="宋体" w:cs="仿宋" w:hint="eastAsia"/>
          <w:sz w:val="28"/>
          <w:szCs w:val="28"/>
          <w:lang w:val="zh-TW" w:eastAsia="zh-TW"/>
        </w:rPr>
        <w:t>如何</w:t>
      </w:r>
      <w:r w:rsidRPr="00FD2F3C">
        <w:rPr>
          <w:rFonts w:ascii="宋体" w:eastAsia="宋体" w:hAnsi="宋体" w:cs="仿宋" w:hint="eastAsia"/>
          <w:sz w:val="28"/>
          <w:szCs w:val="28"/>
        </w:rPr>
        <w:t>都无法</w:t>
      </w:r>
      <w:r w:rsidRPr="00FD2F3C">
        <w:rPr>
          <w:rFonts w:ascii="宋体" w:eastAsia="宋体" w:hAnsi="宋体" w:cs="仿宋" w:hint="eastAsia"/>
          <w:sz w:val="28"/>
          <w:szCs w:val="28"/>
          <w:lang w:val="zh-TW" w:eastAsia="zh-TW"/>
        </w:rPr>
        <w:t>引起共鸣。</w:t>
      </w:r>
    </w:p>
    <w:p w:rsidR="00C44472" w:rsidRPr="00FD2F3C" w:rsidRDefault="00AA43DE" w:rsidP="00FD2F3C">
      <w:pPr>
        <w:spacing w:line="460" w:lineRule="exact"/>
        <w:ind w:firstLineChars="200" w:firstLine="560"/>
        <w:jc w:val="left"/>
        <w:rPr>
          <w:rFonts w:ascii="黑体" w:eastAsia="黑体" w:hAnsi="黑体" w:cs="仿宋"/>
          <w:b/>
          <w:bCs/>
          <w:sz w:val="28"/>
          <w:szCs w:val="28"/>
          <w:lang w:val="zh-TW"/>
        </w:rPr>
      </w:pPr>
      <w:r w:rsidRPr="00FD2F3C">
        <w:rPr>
          <w:rFonts w:ascii="黑体" w:eastAsia="黑体" w:hAnsi="黑体" w:cs="黑体" w:hint="eastAsia"/>
          <w:sz w:val="28"/>
          <w:szCs w:val="28"/>
        </w:rPr>
        <w:t>三、“四有”讲述</w:t>
      </w:r>
      <w:r w:rsidRPr="00FD2F3C">
        <w:rPr>
          <w:rFonts w:ascii="黑体" w:eastAsia="黑体" w:hAnsi="黑体" w:cs="黑体" w:hint="eastAsia"/>
          <w:sz w:val="28"/>
          <w:szCs w:val="28"/>
          <w:lang w:val="zh-TW"/>
        </w:rPr>
        <w:t>让</w:t>
      </w:r>
      <w:r w:rsidRPr="00FD2F3C">
        <w:rPr>
          <w:rFonts w:ascii="黑体" w:eastAsia="黑体" w:hAnsi="黑体" w:cs="黑体" w:hint="eastAsia"/>
          <w:sz w:val="28"/>
          <w:szCs w:val="28"/>
          <w:lang w:val="zh-TW" w:eastAsia="zh-TW"/>
        </w:rPr>
        <w:t>检察故事</w:t>
      </w:r>
      <w:r w:rsidRPr="00FD2F3C">
        <w:rPr>
          <w:rFonts w:ascii="黑体" w:eastAsia="黑体" w:hAnsi="黑体" w:cs="黑体" w:hint="eastAsia"/>
          <w:sz w:val="28"/>
          <w:szCs w:val="28"/>
          <w:lang w:val="zh-TW"/>
        </w:rPr>
        <w:t>“低下去”</w:t>
      </w:r>
    </w:p>
    <w:p w:rsidR="00C44472" w:rsidRPr="00FD2F3C" w:rsidRDefault="00AA43DE" w:rsidP="00FD2F3C">
      <w:pPr>
        <w:spacing w:line="460" w:lineRule="exact"/>
        <w:ind w:firstLineChars="200" w:firstLine="560"/>
        <w:rPr>
          <w:rFonts w:ascii="宋体" w:eastAsia="宋体" w:hAnsi="宋体" w:cs="仿宋"/>
          <w:sz w:val="28"/>
          <w:szCs w:val="28"/>
          <w:lang w:val="zh-TW" w:eastAsia="zh-TW"/>
        </w:rPr>
      </w:pPr>
      <w:r w:rsidRPr="00FD2F3C">
        <w:rPr>
          <w:rFonts w:ascii="宋体" w:eastAsia="宋体" w:hAnsi="宋体" w:cs="仿宋" w:hint="eastAsia"/>
          <w:sz w:val="28"/>
          <w:szCs w:val="28"/>
          <w:lang w:val="zh-TW" w:eastAsia="zh-TW"/>
        </w:rPr>
        <w:t>检察工作其实一直和群众的生活息息相关，但是我们的</w:t>
      </w:r>
      <w:r w:rsidRPr="00FD2F3C">
        <w:rPr>
          <w:rFonts w:ascii="宋体" w:eastAsia="宋体" w:hAnsi="宋体" w:cs="仿宋" w:hint="eastAsia"/>
          <w:sz w:val="28"/>
          <w:szCs w:val="28"/>
          <w:lang w:val="zh-CN"/>
        </w:rPr>
        <w:t>检察</w:t>
      </w:r>
      <w:r w:rsidRPr="00FD2F3C">
        <w:rPr>
          <w:rFonts w:ascii="宋体" w:eastAsia="宋体" w:hAnsi="宋体" w:cs="仿宋" w:hint="eastAsia"/>
          <w:sz w:val="28"/>
          <w:szCs w:val="28"/>
          <w:lang w:val="zh-TW" w:eastAsia="zh-TW"/>
        </w:rPr>
        <w:t>故事现在呈现的状态就是</w:t>
      </w:r>
      <w:r w:rsidRPr="00FD2F3C">
        <w:rPr>
          <w:rFonts w:ascii="宋体" w:eastAsia="宋体" w:hAnsi="宋体" w:cs="仿宋" w:hint="eastAsia"/>
          <w:sz w:val="28"/>
          <w:szCs w:val="28"/>
          <w:lang w:eastAsia="zh-TW"/>
        </w:rPr>
        <w:t>“</w:t>
      </w:r>
      <w:r w:rsidRPr="00FD2F3C">
        <w:rPr>
          <w:rFonts w:ascii="宋体" w:eastAsia="宋体" w:hAnsi="宋体" w:cs="仿宋" w:hint="eastAsia"/>
          <w:sz w:val="28"/>
          <w:szCs w:val="28"/>
          <w:lang w:val="zh-TW" w:eastAsia="zh-TW"/>
        </w:rPr>
        <w:t>低不下去</w:t>
      </w:r>
      <w:r w:rsidRPr="00FD2F3C">
        <w:rPr>
          <w:rFonts w:ascii="宋体" w:eastAsia="宋体" w:hAnsi="宋体" w:cs="仿宋" w:hint="eastAsia"/>
          <w:sz w:val="28"/>
          <w:szCs w:val="28"/>
          <w:lang w:eastAsia="zh-TW"/>
        </w:rPr>
        <w:t>”</w:t>
      </w:r>
      <w:r w:rsidRPr="00FD2F3C">
        <w:rPr>
          <w:rFonts w:ascii="宋体" w:eastAsia="宋体" w:hAnsi="宋体" w:cs="仿宋" w:hint="eastAsia"/>
          <w:sz w:val="28"/>
          <w:szCs w:val="28"/>
          <w:lang w:val="zh-TW" w:eastAsia="zh-TW"/>
        </w:rPr>
        <w:t>，有种拒读者与千里之外的疏离感，如何尽量避开上述问题，写出能带动读者情绪的检察故事</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lang w:val="zh-TW" w:eastAsia="zh-TW"/>
        </w:rPr>
        <w:t>从</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你听着</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转变为</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我们聊聊吧</w:t>
      </w:r>
      <w:r w:rsidRPr="00FD2F3C">
        <w:rPr>
          <w:rFonts w:ascii="宋体" w:eastAsia="宋体" w:hAnsi="宋体" w:cs="仿宋" w:hint="eastAsia"/>
          <w:sz w:val="28"/>
          <w:szCs w:val="28"/>
        </w:rPr>
        <w:t>”</w:t>
      </w:r>
      <w:r w:rsidRPr="00FD2F3C">
        <w:rPr>
          <w:rFonts w:ascii="宋体" w:eastAsia="宋体" w:hAnsi="宋体" w:cs="仿宋" w:hint="eastAsia"/>
          <w:sz w:val="28"/>
          <w:szCs w:val="28"/>
          <w:lang w:val="zh-CN"/>
        </w:rPr>
        <w:t>，在</w:t>
      </w:r>
      <w:r w:rsidRPr="00FD2F3C">
        <w:rPr>
          <w:rFonts w:ascii="宋体" w:eastAsia="宋体" w:hAnsi="宋体" w:cs="仿宋" w:hint="eastAsia"/>
          <w:sz w:val="28"/>
          <w:szCs w:val="28"/>
          <w:lang w:val="zh-TW" w:eastAsia="zh-TW"/>
        </w:rPr>
        <w:t>确定</w:t>
      </w:r>
      <w:r w:rsidRPr="00FD2F3C">
        <w:rPr>
          <w:rFonts w:ascii="宋体" w:eastAsia="宋体" w:hAnsi="宋体" w:cs="仿宋" w:hint="eastAsia"/>
          <w:sz w:val="28"/>
          <w:szCs w:val="28"/>
          <w:lang w:val="zh-CN"/>
        </w:rPr>
        <w:t>了这个</w:t>
      </w:r>
      <w:r w:rsidRPr="00FD2F3C">
        <w:rPr>
          <w:rFonts w:ascii="宋体" w:eastAsia="宋体" w:hAnsi="宋体" w:cs="仿宋" w:hint="eastAsia"/>
          <w:sz w:val="28"/>
          <w:szCs w:val="28"/>
          <w:lang w:val="zh-TW" w:eastAsia="zh-TW"/>
        </w:rPr>
        <w:t>最基本的</w:t>
      </w:r>
      <w:r w:rsidRPr="00FD2F3C">
        <w:rPr>
          <w:rFonts w:ascii="宋体" w:eastAsia="宋体" w:hAnsi="宋体" w:cs="仿宋" w:hint="eastAsia"/>
          <w:sz w:val="28"/>
          <w:szCs w:val="28"/>
          <w:lang w:val="zh-CN"/>
        </w:rPr>
        <w:t>讲</w:t>
      </w:r>
      <w:r w:rsidRPr="00FD2F3C">
        <w:rPr>
          <w:rFonts w:ascii="宋体" w:eastAsia="宋体" w:hAnsi="宋体" w:cs="仿宋" w:hint="eastAsia"/>
          <w:sz w:val="28"/>
          <w:szCs w:val="28"/>
          <w:lang w:val="zh-TW" w:eastAsia="zh-TW"/>
        </w:rPr>
        <w:t>故事思维</w:t>
      </w:r>
      <w:r w:rsidRPr="00FD2F3C">
        <w:rPr>
          <w:rFonts w:ascii="宋体" w:eastAsia="宋体" w:hAnsi="宋体" w:cs="仿宋" w:hint="eastAsia"/>
          <w:sz w:val="28"/>
          <w:szCs w:val="28"/>
          <w:lang w:val="zh-CN"/>
        </w:rPr>
        <w:t>之后，</w:t>
      </w:r>
      <w:r w:rsidRPr="00FD2F3C">
        <w:rPr>
          <w:rFonts w:ascii="宋体" w:eastAsia="宋体" w:hAnsi="宋体" w:cs="仿宋" w:hint="eastAsia"/>
          <w:sz w:val="28"/>
          <w:szCs w:val="28"/>
        </w:rPr>
        <w:t>笔者接下来通过“四有”展开</w:t>
      </w:r>
      <w:r w:rsidRPr="00FD2F3C">
        <w:rPr>
          <w:rFonts w:ascii="宋体" w:eastAsia="宋体" w:hAnsi="宋体" w:cs="仿宋" w:hint="eastAsia"/>
          <w:sz w:val="28"/>
          <w:szCs w:val="28"/>
          <w:lang w:val="zh-CN"/>
        </w:rPr>
        <w:t>论述</w:t>
      </w:r>
      <w:r w:rsidRPr="00FD2F3C">
        <w:rPr>
          <w:rFonts w:ascii="宋体" w:eastAsia="宋体" w:hAnsi="宋体" w:cs="仿宋" w:hint="eastAsia"/>
          <w:sz w:val="28"/>
          <w:szCs w:val="28"/>
        </w:rPr>
        <w:t>如何</w:t>
      </w:r>
      <w:r w:rsidRPr="00FD2F3C">
        <w:rPr>
          <w:rFonts w:ascii="宋体" w:eastAsia="宋体" w:hAnsi="宋体" w:cs="仿宋" w:hint="eastAsia"/>
          <w:sz w:val="28"/>
          <w:szCs w:val="28"/>
          <w:lang w:val="zh-TW" w:eastAsia="zh-TW"/>
        </w:rPr>
        <w:t>打造</w:t>
      </w:r>
      <w:r w:rsidRPr="00FD2F3C">
        <w:rPr>
          <w:rFonts w:ascii="宋体" w:eastAsia="宋体" w:hAnsi="宋体" w:cs="仿宋" w:hint="eastAsia"/>
          <w:sz w:val="28"/>
          <w:szCs w:val="28"/>
        </w:rPr>
        <w:t>能引发社会共鸣</w:t>
      </w:r>
      <w:r w:rsidRPr="00FD2F3C">
        <w:rPr>
          <w:rFonts w:ascii="宋体" w:eastAsia="宋体" w:hAnsi="宋体" w:cs="仿宋" w:hint="eastAsia"/>
          <w:sz w:val="28"/>
          <w:szCs w:val="28"/>
          <w:lang w:val="zh-TW" w:eastAsia="zh-TW"/>
        </w:rPr>
        <w:t>的</w:t>
      </w:r>
      <w:r w:rsidRPr="00FD2F3C">
        <w:rPr>
          <w:rFonts w:ascii="宋体" w:eastAsia="宋体" w:hAnsi="宋体" w:cs="仿宋" w:hint="eastAsia"/>
          <w:sz w:val="28"/>
          <w:szCs w:val="28"/>
        </w:rPr>
        <w:t>检察</w:t>
      </w:r>
      <w:r w:rsidRPr="00FD2F3C">
        <w:rPr>
          <w:rFonts w:ascii="宋体" w:eastAsia="宋体" w:hAnsi="宋体" w:cs="仿宋" w:hint="eastAsia"/>
          <w:sz w:val="28"/>
          <w:szCs w:val="28"/>
          <w:lang w:val="zh-TW" w:eastAsia="zh-TW"/>
        </w:rPr>
        <w:t>故事。</w:t>
      </w:r>
    </w:p>
    <w:p w:rsidR="00C44472" w:rsidRPr="00FD2F3C" w:rsidRDefault="00AA43DE" w:rsidP="00FD2F3C">
      <w:pPr>
        <w:spacing w:line="460" w:lineRule="exact"/>
        <w:ind w:firstLineChars="200" w:firstLine="560"/>
        <w:jc w:val="left"/>
        <w:rPr>
          <w:rFonts w:ascii="宋体" w:eastAsia="宋体" w:hAnsi="宋体" w:cs="仿宋"/>
          <w:sz w:val="28"/>
          <w:szCs w:val="28"/>
          <w:lang w:val="zh-TW"/>
        </w:rPr>
      </w:pPr>
      <w:r w:rsidRPr="00FD2F3C">
        <w:rPr>
          <w:rFonts w:ascii="宋体" w:eastAsia="宋体" w:hAnsi="宋体" w:cs="楷体" w:hint="eastAsia"/>
          <w:sz w:val="28"/>
          <w:szCs w:val="28"/>
          <w:lang w:val="zh-CN"/>
        </w:rPr>
        <w:t>（一）</w:t>
      </w:r>
      <w:r w:rsidRPr="00FD2F3C">
        <w:rPr>
          <w:rFonts w:ascii="宋体" w:eastAsia="宋体" w:hAnsi="宋体" w:cs="仿宋" w:hint="eastAsia"/>
          <w:sz w:val="28"/>
          <w:szCs w:val="28"/>
          <w:lang w:val="zh-TW"/>
        </w:rPr>
        <w:t>故事有对比。</w:t>
      </w:r>
      <w:r w:rsidRPr="00FD2F3C">
        <w:rPr>
          <w:rFonts w:ascii="宋体" w:eastAsia="宋体" w:hAnsi="宋体" w:cs="仿宋" w:hint="eastAsia"/>
          <w:sz w:val="28"/>
          <w:szCs w:val="28"/>
          <w:lang w:val="zh-TW" w:eastAsia="zh-TW"/>
        </w:rPr>
        <w:t>首先，宣传的素材其实大同小异，关键在于我们如何对现有素材进行挖掘和整合，</w:t>
      </w:r>
      <w:r w:rsidRPr="00FD2F3C">
        <w:rPr>
          <w:rFonts w:ascii="宋体" w:eastAsia="宋体" w:hAnsi="宋体" w:cs="仿宋" w:hint="eastAsia"/>
          <w:sz w:val="28"/>
          <w:szCs w:val="28"/>
        </w:rPr>
        <w:t>有限的素材就需要无限的创意，在创作文案时可以采用</w:t>
      </w:r>
      <w:r w:rsidRPr="00FD2F3C">
        <w:rPr>
          <w:rFonts w:ascii="宋体" w:eastAsia="宋体" w:hAnsi="宋体" w:cs="仿宋" w:hint="eastAsia"/>
          <w:sz w:val="28"/>
          <w:szCs w:val="28"/>
          <w:lang w:val="zh-TW" w:eastAsia="zh-TW"/>
        </w:rPr>
        <w:t>横纵联想构思法。</w:t>
      </w:r>
      <w:r w:rsidRPr="00FD2F3C">
        <w:rPr>
          <w:rFonts w:ascii="宋体" w:eastAsia="宋体" w:hAnsi="宋体" w:cs="仿宋" w:hint="eastAsia"/>
          <w:sz w:val="28"/>
          <w:szCs w:val="28"/>
          <w:lang w:val="zh-CN"/>
        </w:rPr>
        <w:t>一是</w:t>
      </w:r>
      <w:r w:rsidRPr="00FD2F3C">
        <w:rPr>
          <w:rFonts w:ascii="宋体" w:eastAsia="宋体" w:hAnsi="宋体" w:cs="仿宋" w:hint="eastAsia"/>
          <w:sz w:val="28"/>
          <w:szCs w:val="28"/>
          <w:lang w:val="zh-TW" w:eastAsia="zh-TW"/>
        </w:rPr>
        <w:t>横向并列元素对比。</w:t>
      </w:r>
      <w:r w:rsidRPr="00FD2F3C">
        <w:rPr>
          <w:rFonts w:ascii="宋体" w:eastAsia="宋体" w:hAnsi="宋体" w:cs="仿宋" w:hint="eastAsia"/>
          <w:sz w:val="28"/>
          <w:szCs w:val="28"/>
        </w:rPr>
        <w:t>打破原有的叙</w:t>
      </w:r>
      <w:r w:rsidRPr="00FD2F3C">
        <w:rPr>
          <w:rFonts w:ascii="宋体" w:eastAsia="宋体" w:hAnsi="宋体" w:cs="仿宋" w:hint="eastAsia"/>
          <w:sz w:val="28"/>
          <w:szCs w:val="28"/>
        </w:rPr>
        <w:lastRenderedPageBreak/>
        <w:t>述角度和模式，将第一视角转变为检察主体以外的其它角色，或是通过控制其余变量对单一元素进行对比，如</w:t>
      </w:r>
      <w:r w:rsidRPr="00FD2F3C">
        <w:rPr>
          <w:rFonts w:ascii="宋体" w:eastAsia="宋体" w:hAnsi="宋体" w:cs="仿宋" w:hint="eastAsia"/>
          <w:sz w:val="28"/>
          <w:szCs w:val="28"/>
          <w:lang w:val="zh-TW" w:eastAsia="zh-TW"/>
        </w:rPr>
        <w:t>主体、地点、环境等等。例如，</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快过年了，检察官们的案件数量有增无减，仍然熬夜通宵。</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这是</w:t>
      </w:r>
      <w:r w:rsidRPr="00FD2F3C">
        <w:rPr>
          <w:rFonts w:ascii="宋体" w:eastAsia="宋体" w:hAnsi="宋体" w:cs="仿宋" w:hint="eastAsia"/>
          <w:sz w:val="28"/>
          <w:szCs w:val="28"/>
        </w:rPr>
        <w:t>年关将近时</w:t>
      </w:r>
      <w:r w:rsidRPr="00FD2F3C">
        <w:rPr>
          <w:rFonts w:ascii="宋体" w:eastAsia="宋体" w:hAnsi="宋体" w:cs="仿宋" w:hint="eastAsia"/>
          <w:sz w:val="28"/>
          <w:szCs w:val="28"/>
          <w:lang w:val="zh-TW" w:eastAsia="zh-TW"/>
        </w:rPr>
        <w:t>，最常见的检察故事叙述角度。现在我们重新分析一下</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lang w:val="zh-TW" w:eastAsia="zh-TW"/>
        </w:rPr>
        <w:t>这句话中我们能看到几个主体，检察官一个吗？不，至少两个。那些案件数量代表的是</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犯罪嫌疑人</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。这时我们就找到了另一个角度，虽然忙但仍可以回家过年的检察官，以及在年前犯案被起诉而无法回家过年的被告人，</w:t>
      </w:r>
      <w:r w:rsidRPr="00FD2F3C">
        <w:rPr>
          <w:rFonts w:ascii="宋体" w:eastAsia="宋体" w:hAnsi="宋体" w:cs="仿宋" w:hint="eastAsia"/>
          <w:sz w:val="28"/>
          <w:szCs w:val="28"/>
        </w:rPr>
        <w:t>通过对比</w:t>
      </w:r>
      <w:r w:rsidRPr="00FD2F3C">
        <w:rPr>
          <w:rFonts w:ascii="宋体" w:eastAsia="宋体" w:hAnsi="宋体" w:cs="仿宋" w:hint="eastAsia"/>
          <w:sz w:val="28"/>
          <w:szCs w:val="28"/>
          <w:lang w:val="zh-TW" w:eastAsia="zh-TW"/>
        </w:rPr>
        <w:t>得出</w:t>
      </w:r>
      <w:r w:rsidRPr="00FD2F3C">
        <w:rPr>
          <w:rFonts w:ascii="宋体" w:eastAsia="宋体" w:hAnsi="宋体" w:cs="仿宋" w:hint="eastAsia"/>
          <w:sz w:val="28"/>
          <w:szCs w:val="28"/>
        </w:rPr>
        <w:t>主题“</w:t>
      </w:r>
      <w:r w:rsidRPr="00FD2F3C">
        <w:rPr>
          <w:rFonts w:ascii="宋体" w:eastAsia="宋体" w:hAnsi="宋体" w:cs="仿宋" w:hint="eastAsia"/>
          <w:sz w:val="28"/>
          <w:szCs w:val="28"/>
          <w:lang w:val="zh-TW" w:eastAsia="zh-TW"/>
        </w:rPr>
        <w:t>少一个罪犯，多一个人回家过年</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。较之之前，立意更深，社会接受度也会更高。</w:t>
      </w:r>
      <w:r w:rsidRPr="00FD2F3C">
        <w:rPr>
          <w:rFonts w:ascii="宋体" w:eastAsia="宋体" w:hAnsi="宋体" w:cs="仿宋" w:hint="eastAsia"/>
          <w:sz w:val="28"/>
          <w:szCs w:val="28"/>
          <w:lang w:val="zh-CN"/>
        </w:rPr>
        <w:t>二是</w:t>
      </w:r>
      <w:r w:rsidRPr="00FD2F3C">
        <w:rPr>
          <w:rFonts w:ascii="宋体" w:eastAsia="宋体" w:hAnsi="宋体" w:cs="仿宋" w:hint="eastAsia"/>
          <w:sz w:val="28"/>
          <w:szCs w:val="28"/>
          <w:lang w:val="zh-TW" w:eastAsia="zh-TW"/>
        </w:rPr>
        <w:t>纵向时间维度对比。</w:t>
      </w:r>
      <w:r w:rsidRPr="00FD2F3C">
        <w:rPr>
          <w:rFonts w:ascii="宋体" w:eastAsia="宋体" w:hAnsi="宋体" w:cs="仿宋" w:hint="eastAsia"/>
          <w:sz w:val="28"/>
          <w:szCs w:val="28"/>
          <w:lang w:val="zh-TW" w:eastAsia="zh-TW"/>
        </w:rPr>
        <w:t>马克思主义哲学告诉我们</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事物是发展的，任何事物的发展都是前进性与曲折性的统一。</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检察工作也是如此，我们的检察故事可以通过某一时间段或是对比不同时间段的检察工作的成果、检察人员的思想变化等等来体现上升性和曲</w:t>
      </w:r>
      <w:r w:rsidRPr="00FD2F3C">
        <w:rPr>
          <w:rFonts w:ascii="宋体" w:eastAsia="宋体" w:hAnsi="宋体" w:cs="仿宋" w:hint="eastAsia"/>
          <w:sz w:val="28"/>
          <w:szCs w:val="28"/>
          <w:lang w:val="zh-TW" w:eastAsia="zh-TW"/>
        </w:rPr>
        <w:t>折性，</w:t>
      </w:r>
      <w:r w:rsidRPr="00FD2F3C">
        <w:rPr>
          <w:rFonts w:ascii="宋体" w:eastAsia="宋体" w:hAnsi="宋体" w:cs="仿宋" w:hint="eastAsia"/>
          <w:sz w:val="28"/>
          <w:szCs w:val="28"/>
        </w:rPr>
        <w:t>对过程的充分描述会</w:t>
      </w:r>
      <w:r w:rsidRPr="00FD2F3C">
        <w:rPr>
          <w:rFonts w:ascii="宋体" w:eastAsia="宋体" w:hAnsi="宋体" w:cs="仿宋" w:hint="eastAsia"/>
          <w:sz w:val="28"/>
          <w:szCs w:val="28"/>
          <w:lang w:val="zh-TW" w:eastAsia="zh-TW"/>
        </w:rPr>
        <w:t>使得</w:t>
      </w:r>
      <w:r w:rsidRPr="00FD2F3C">
        <w:rPr>
          <w:rFonts w:ascii="宋体" w:eastAsia="宋体" w:hAnsi="宋体" w:cs="仿宋" w:hint="eastAsia"/>
          <w:sz w:val="28"/>
          <w:szCs w:val="28"/>
        </w:rPr>
        <w:t>检察故事</w:t>
      </w:r>
      <w:r w:rsidRPr="00FD2F3C">
        <w:rPr>
          <w:rFonts w:ascii="宋体" w:eastAsia="宋体" w:hAnsi="宋体" w:cs="仿宋" w:hint="eastAsia"/>
          <w:sz w:val="28"/>
          <w:szCs w:val="28"/>
          <w:lang w:val="zh-TW" w:eastAsia="zh-TW"/>
        </w:rPr>
        <w:t>更加</w:t>
      </w:r>
      <w:r w:rsidRPr="00FD2F3C">
        <w:rPr>
          <w:rFonts w:ascii="宋体" w:eastAsia="宋体" w:hAnsi="宋体" w:cs="仿宋" w:hint="eastAsia"/>
          <w:sz w:val="28"/>
          <w:szCs w:val="28"/>
        </w:rPr>
        <w:t>有层次感和真实度</w:t>
      </w:r>
      <w:r w:rsidRPr="00FD2F3C">
        <w:rPr>
          <w:rFonts w:ascii="宋体" w:eastAsia="宋体" w:hAnsi="宋体" w:cs="仿宋" w:hint="eastAsia"/>
          <w:sz w:val="28"/>
          <w:szCs w:val="28"/>
          <w:lang w:val="zh-CN"/>
        </w:rPr>
        <w:t>。</w:t>
      </w:r>
      <w:r w:rsidRPr="00FD2F3C">
        <w:rPr>
          <w:rFonts w:ascii="宋体" w:eastAsia="宋体" w:hAnsi="宋体" w:cs="仿宋" w:hint="eastAsia"/>
          <w:sz w:val="28"/>
          <w:szCs w:val="28"/>
        </w:rPr>
        <w:t>过去</w:t>
      </w:r>
      <w:r w:rsidRPr="00FD2F3C">
        <w:rPr>
          <w:rFonts w:ascii="宋体" w:eastAsia="宋体" w:hAnsi="宋体" w:cs="仿宋" w:hint="eastAsia"/>
          <w:sz w:val="28"/>
          <w:szCs w:val="28"/>
          <w:lang w:val="zh-TW" w:eastAsia="zh-TW"/>
        </w:rPr>
        <w:t>在宣传人物先进事迹时，我们习惯列举他的成绩单，某检察官是检察业务能手，业务标兵，优秀公诉人等等，可是循着时间轴看看过去，他们的优秀是与生俱来的吗？他们展现出果敢表示他们不曾害怕过吗？他们现在工作有条不紊能说明他们没有迷茫过吗？而通过时间维度对比后，</w:t>
      </w:r>
      <w:r w:rsidRPr="00FD2F3C">
        <w:rPr>
          <w:rFonts w:ascii="宋体" w:eastAsia="宋体" w:hAnsi="宋体" w:cs="仿宋" w:hint="eastAsia"/>
          <w:sz w:val="28"/>
          <w:szCs w:val="28"/>
        </w:rPr>
        <w:t>就可以将检察人物或是某项检察工作</w:t>
      </w:r>
      <w:r w:rsidRPr="00FD2F3C">
        <w:rPr>
          <w:rFonts w:ascii="宋体" w:eastAsia="宋体" w:hAnsi="宋体" w:cs="仿宋" w:hint="eastAsia"/>
          <w:sz w:val="28"/>
          <w:szCs w:val="28"/>
          <w:lang w:val="zh-TW" w:eastAsia="zh-TW"/>
        </w:rPr>
        <w:t>曲折</w:t>
      </w:r>
      <w:r w:rsidRPr="00FD2F3C">
        <w:rPr>
          <w:rFonts w:ascii="宋体" w:eastAsia="宋体" w:hAnsi="宋体" w:cs="仿宋" w:hint="eastAsia"/>
          <w:sz w:val="28"/>
          <w:szCs w:val="28"/>
        </w:rPr>
        <w:t>种</w:t>
      </w:r>
      <w:r w:rsidRPr="00FD2F3C">
        <w:rPr>
          <w:rFonts w:ascii="宋体" w:eastAsia="宋体" w:hAnsi="宋体" w:cs="仿宋" w:hint="eastAsia"/>
          <w:sz w:val="28"/>
          <w:szCs w:val="28"/>
          <w:lang w:val="zh-TW" w:eastAsia="zh-TW"/>
        </w:rPr>
        <w:t>上升的过程</w:t>
      </w:r>
      <w:r w:rsidRPr="00FD2F3C">
        <w:rPr>
          <w:rFonts w:ascii="宋体" w:eastAsia="宋体" w:hAnsi="宋体" w:cs="仿宋" w:hint="eastAsia"/>
          <w:sz w:val="28"/>
          <w:szCs w:val="28"/>
        </w:rPr>
        <w:t>完整的展示出来，</w:t>
      </w:r>
      <w:r w:rsidRPr="00FD2F3C">
        <w:rPr>
          <w:rFonts w:ascii="宋体" w:eastAsia="宋体" w:hAnsi="宋体" w:cs="仿宋" w:hint="eastAsia"/>
          <w:sz w:val="28"/>
          <w:szCs w:val="28"/>
          <w:lang w:val="zh-TW" w:eastAsia="zh-TW"/>
        </w:rPr>
        <w:t>这样的</w:t>
      </w:r>
      <w:r w:rsidRPr="00FD2F3C">
        <w:rPr>
          <w:rFonts w:ascii="宋体" w:eastAsia="宋体" w:hAnsi="宋体" w:cs="仿宋" w:hint="eastAsia"/>
          <w:sz w:val="28"/>
          <w:szCs w:val="28"/>
        </w:rPr>
        <w:t>检察</w:t>
      </w:r>
      <w:r w:rsidRPr="00FD2F3C">
        <w:rPr>
          <w:rFonts w:ascii="宋体" w:eastAsia="宋体" w:hAnsi="宋体" w:cs="仿宋" w:hint="eastAsia"/>
          <w:sz w:val="28"/>
          <w:szCs w:val="28"/>
          <w:lang w:val="zh-TW" w:eastAsia="zh-TW"/>
        </w:rPr>
        <w:t>故事更有戏剧性和冲突性，</w:t>
      </w:r>
      <w:r w:rsidRPr="00FD2F3C">
        <w:rPr>
          <w:rFonts w:ascii="宋体" w:eastAsia="宋体" w:hAnsi="宋体" w:cs="仿宋" w:hint="eastAsia"/>
          <w:sz w:val="28"/>
          <w:szCs w:val="28"/>
        </w:rPr>
        <w:t>也大大</w:t>
      </w:r>
      <w:r w:rsidRPr="00FD2F3C">
        <w:rPr>
          <w:rFonts w:ascii="宋体" w:eastAsia="宋体" w:hAnsi="宋体" w:cs="仿宋" w:hint="eastAsia"/>
          <w:sz w:val="28"/>
          <w:szCs w:val="28"/>
          <w:lang w:val="zh-TW" w:eastAsia="zh-TW"/>
        </w:rPr>
        <w:t>增强</w:t>
      </w:r>
      <w:r w:rsidRPr="00FD2F3C">
        <w:rPr>
          <w:rFonts w:ascii="宋体" w:eastAsia="宋体" w:hAnsi="宋体" w:cs="仿宋" w:hint="eastAsia"/>
          <w:sz w:val="28"/>
          <w:szCs w:val="28"/>
        </w:rPr>
        <w:t>了</w:t>
      </w:r>
      <w:r w:rsidRPr="00FD2F3C">
        <w:rPr>
          <w:rFonts w:ascii="宋体" w:eastAsia="宋体" w:hAnsi="宋体" w:cs="仿宋" w:hint="eastAsia"/>
          <w:sz w:val="28"/>
          <w:szCs w:val="28"/>
          <w:lang w:val="zh-TW" w:eastAsia="zh-TW"/>
        </w:rPr>
        <w:t>故事可看性</w:t>
      </w:r>
      <w:r w:rsidRPr="00FD2F3C">
        <w:rPr>
          <w:rFonts w:ascii="宋体" w:eastAsia="宋体" w:hAnsi="宋体" w:cs="仿宋" w:hint="eastAsia"/>
          <w:sz w:val="28"/>
          <w:szCs w:val="28"/>
        </w:rPr>
        <w:t>和真实性</w:t>
      </w:r>
      <w:r w:rsidRPr="00FD2F3C">
        <w:rPr>
          <w:rFonts w:ascii="宋体" w:eastAsia="宋体" w:hAnsi="宋体" w:cs="仿宋" w:hint="eastAsia"/>
          <w:sz w:val="28"/>
          <w:szCs w:val="28"/>
          <w:lang w:val="zh-TW" w:eastAsia="zh-TW"/>
        </w:rPr>
        <w:t>。</w:t>
      </w:r>
    </w:p>
    <w:p w:rsidR="00C44472" w:rsidRPr="00FD2F3C" w:rsidRDefault="00AA43DE" w:rsidP="00FD2F3C">
      <w:pPr>
        <w:spacing w:line="460" w:lineRule="exact"/>
        <w:ind w:firstLineChars="200" w:firstLine="560"/>
        <w:rPr>
          <w:rFonts w:ascii="宋体" w:eastAsia="宋体" w:hAnsi="宋体" w:cs="仿宋"/>
          <w:b/>
          <w:bCs/>
          <w:sz w:val="28"/>
          <w:szCs w:val="28"/>
          <w:lang w:val="zh-TW"/>
        </w:rPr>
      </w:pPr>
      <w:r w:rsidRPr="00FD2F3C">
        <w:rPr>
          <w:rFonts w:ascii="宋体" w:eastAsia="宋体" w:hAnsi="宋体" w:cs="楷体" w:hint="eastAsia"/>
          <w:sz w:val="28"/>
          <w:szCs w:val="28"/>
          <w:lang w:val="zh-CN"/>
        </w:rPr>
        <w:t>（二）</w:t>
      </w:r>
      <w:r w:rsidRPr="00FD2F3C">
        <w:rPr>
          <w:rFonts w:ascii="宋体" w:eastAsia="宋体" w:hAnsi="宋体" w:cs="楷体" w:hint="eastAsia"/>
          <w:sz w:val="28"/>
          <w:szCs w:val="28"/>
          <w:lang w:val="zh-TW"/>
        </w:rPr>
        <w:t>故事有别人</w:t>
      </w:r>
      <w:r w:rsidRPr="00FD2F3C">
        <w:rPr>
          <w:rFonts w:ascii="宋体" w:eastAsia="宋体" w:hAnsi="宋体" w:cs="仿宋" w:hint="eastAsia"/>
          <w:b/>
          <w:bCs/>
          <w:sz w:val="28"/>
          <w:szCs w:val="28"/>
          <w:lang w:val="zh-TW"/>
        </w:rPr>
        <w:t>。</w:t>
      </w:r>
      <w:r w:rsidRPr="00FD2F3C">
        <w:rPr>
          <w:rFonts w:ascii="宋体" w:eastAsia="宋体" w:hAnsi="宋体" w:cs="仿宋" w:hint="eastAsia"/>
          <w:sz w:val="28"/>
          <w:szCs w:val="28"/>
          <w:lang w:val="zh-TW" w:eastAsia="zh-TW"/>
        </w:rPr>
        <w:t>有种类型的电视剧叫群像剧，</w:t>
      </w:r>
      <w:r w:rsidRPr="00FD2F3C">
        <w:rPr>
          <w:rFonts w:ascii="宋体" w:eastAsia="宋体" w:hAnsi="宋体" w:cs="仿宋" w:hint="eastAsia"/>
          <w:sz w:val="28"/>
          <w:szCs w:val="28"/>
        </w:rPr>
        <w:t>是指</w:t>
      </w:r>
      <w:r w:rsidRPr="00FD2F3C">
        <w:rPr>
          <w:rFonts w:ascii="宋体" w:eastAsia="宋体" w:hAnsi="宋体" w:cs="仿宋" w:hint="eastAsia"/>
          <w:sz w:val="28"/>
          <w:szCs w:val="28"/>
          <w:lang w:val="zh-TW" w:eastAsia="zh-TW"/>
        </w:rPr>
        <w:t>多个主人公以各自不同的故事间的穿插交错使剧情共同推进下去的一类作品的总称。笔者在此处化用该概念，故事群像化就是尽可能让故事中涉及的主体都从他们自己的立场和角度参与</w:t>
      </w:r>
      <w:r w:rsidRPr="00FD2F3C">
        <w:rPr>
          <w:rFonts w:ascii="宋体" w:eastAsia="宋体" w:hAnsi="宋体" w:cs="仿宋" w:hint="eastAsia"/>
          <w:sz w:val="28"/>
          <w:szCs w:val="28"/>
        </w:rPr>
        <w:t>导</w:t>
      </w:r>
      <w:r w:rsidRPr="00FD2F3C">
        <w:rPr>
          <w:rFonts w:ascii="宋体" w:eastAsia="宋体" w:hAnsi="宋体" w:cs="仿宋" w:hint="eastAsia"/>
          <w:sz w:val="28"/>
          <w:szCs w:val="28"/>
          <w:lang w:val="zh-TW" w:eastAsia="zh-TW"/>
        </w:rPr>
        <w:t>故事中，多主体的描述方式是为了让故事加丰富和饱满，也更有说服力。</w:t>
      </w:r>
    </w:p>
    <w:p w:rsidR="00C44472" w:rsidRPr="00FD2F3C" w:rsidRDefault="00AA43DE" w:rsidP="00FD2F3C">
      <w:pPr>
        <w:spacing w:line="460" w:lineRule="exact"/>
        <w:ind w:firstLine="640"/>
        <w:rPr>
          <w:rFonts w:ascii="宋体" w:eastAsia="宋体" w:hAnsi="宋体" w:cs="仿宋"/>
          <w:sz w:val="28"/>
          <w:szCs w:val="28"/>
          <w:lang w:val="zh-TW"/>
        </w:rPr>
      </w:pPr>
      <w:r w:rsidRPr="00FD2F3C">
        <w:rPr>
          <w:rFonts w:ascii="宋体" w:eastAsia="宋体" w:hAnsi="宋体" w:cs="仿宋" w:hint="eastAsia"/>
          <w:sz w:val="28"/>
          <w:szCs w:val="28"/>
          <w:lang w:val="zh-TW" w:eastAsia="zh-TW"/>
        </w:rPr>
        <w:t>我们过去习惯的方式通篇都仅从检察机关自己的角度去阐述整个故事，但实际上在实践中，我们的很多工作如听取被害人意见</w:t>
      </w:r>
      <w:r w:rsidRPr="00FD2F3C">
        <w:rPr>
          <w:rFonts w:ascii="宋体" w:eastAsia="宋体" w:hAnsi="宋体" w:cs="仿宋" w:hint="eastAsia"/>
          <w:sz w:val="28"/>
          <w:szCs w:val="28"/>
          <w:lang w:val="zh-TW" w:eastAsia="zh-TW"/>
        </w:rPr>
        <w:t xml:space="preserve"> </w:t>
      </w:r>
      <w:r w:rsidRPr="00FD2F3C">
        <w:rPr>
          <w:rFonts w:ascii="宋体" w:eastAsia="宋体" w:hAnsi="宋体" w:cs="仿宋" w:hint="eastAsia"/>
          <w:sz w:val="28"/>
          <w:szCs w:val="28"/>
          <w:lang w:val="zh-TW" w:eastAsia="zh-TW"/>
        </w:rPr>
        <w:t>、讯问犯罪嫌疑人等等都是与其他主体产生交集和互动的，</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一千个读者眼中有一千个哈姆雷特</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，不同的主体对于同样的故事会有不同的阐述方式。</w:t>
      </w:r>
      <w:r w:rsidRPr="00FD2F3C">
        <w:rPr>
          <w:rFonts w:ascii="宋体" w:eastAsia="宋体" w:hAnsi="宋体" w:cs="仿宋" w:hint="eastAsia"/>
          <w:sz w:val="28"/>
          <w:szCs w:val="28"/>
        </w:rPr>
        <w:t>在我院办理的一个</w:t>
      </w:r>
      <w:r w:rsidRPr="00FD2F3C">
        <w:rPr>
          <w:rFonts w:ascii="宋体" w:eastAsia="宋体" w:hAnsi="宋体" w:cs="仿宋" w:hint="eastAsia"/>
          <w:sz w:val="28"/>
          <w:szCs w:val="28"/>
          <w:lang w:val="zh-TW" w:eastAsia="zh-TW"/>
        </w:rPr>
        <w:t>案件</w:t>
      </w:r>
      <w:r w:rsidRPr="00FD2F3C">
        <w:rPr>
          <w:rFonts w:ascii="宋体" w:eastAsia="宋体" w:hAnsi="宋体" w:cs="仿宋" w:hint="eastAsia"/>
          <w:sz w:val="28"/>
          <w:szCs w:val="28"/>
        </w:rPr>
        <w:t>中</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案件承办检察官</w:t>
      </w:r>
      <w:r w:rsidRPr="00FD2F3C">
        <w:rPr>
          <w:rFonts w:ascii="宋体" w:eastAsia="宋体" w:hAnsi="宋体" w:cs="仿宋" w:hint="eastAsia"/>
          <w:sz w:val="28"/>
          <w:szCs w:val="28"/>
          <w:lang w:val="zh-TW" w:eastAsia="zh-TW"/>
        </w:rPr>
        <w:t>认为</w:t>
      </w:r>
      <w:r w:rsidRPr="00FD2F3C">
        <w:rPr>
          <w:rFonts w:ascii="宋体" w:eastAsia="宋体" w:hAnsi="宋体" w:cs="仿宋" w:hint="eastAsia"/>
          <w:sz w:val="28"/>
          <w:szCs w:val="28"/>
        </w:rPr>
        <w:t>现有</w:t>
      </w:r>
      <w:r w:rsidRPr="00FD2F3C">
        <w:rPr>
          <w:rFonts w:ascii="宋体" w:eastAsia="宋体" w:hAnsi="宋体" w:cs="仿宋" w:hint="eastAsia"/>
          <w:sz w:val="28"/>
          <w:szCs w:val="28"/>
          <w:lang w:val="zh-TW" w:eastAsia="zh-TW"/>
        </w:rPr>
        <w:t>证据</w:t>
      </w:r>
      <w:r w:rsidRPr="00FD2F3C">
        <w:rPr>
          <w:rFonts w:ascii="宋体" w:eastAsia="宋体" w:hAnsi="宋体" w:cs="仿宋" w:hint="eastAsia"/>
          <w:sz w:val="28"/>
          <w:szCs w:val="28"/>
        </w:rPr>
        <w:t>不足以</w:t>
      </w:r>
      <w:r w:rsidRPr="00FD2F3C">
        <w:rPr>
          <w:rFonts w:ascii="宋体" w:eastAsia="宋体" w:hAnsi="宋体" w:cs="仿宋" w:hint="eastAsia"/>
          <w:sz w:val="28"/>
          <w:szCs w:val="28"/>
          <w:lang w:val="zh-TW" w:eastAsia="zh-TW"/>
        </w:rPr>
        <w:t>认定被告人</w:t>
      </w:r>
      <w:r w:rsidRPr="00FD2F3C">
        <w:rPr>
          <w:rFonts w:ascii="宋体" w:eastAsia="宋体" w:hAnsi="宋体" w:cs="仿宋" w:hint="eastAsia"/>
          <w:sz w:val="28"/>
          <w:szCs w:val="28"/>
        </w:rPr>
        <w:t>有</w:t>
      </w:r>
      <w:r w:rsidRPr="00FD2F3C">
        <w:rPr>
          <w:rFonts w:ascii="宋体" w:eastAsia="宋体" w:hAnsi="宋体" w:cs="仿宋" w:hint="eastAsia"/>
          <w:sz w:val="28"/>
          <w:szCs w:val="28"/>
          <w:lang w:val="zh-TW" w:eastAsia="zh-TW"/>
        </w:rPr>
        <w:t>故意</w:t>
      </w:r>
      <w:r w:rsidRPr="00FD2F3C">
        <w:rPr>
          <w:rFonts w:ascii="宋体" w:eastAsia="宋体" w:hAnsi="宋体" w:cs="仿宋" w:hint="eastAsia"/>
          <w:sz w:val="28"/>
          <w:szCs w:val="28"/>
        </w:rPr>
        <w:t>杀人的意图，就以过失致人死亡提起公诉，检察机关</w:t>
      </w:r>
      <w:r w:rsidRPr="00FD2F3C">
        <w:rPr>
          <w:rFonts w:ascii="宋体" w:eastAsia="宋体" w:hAnsi="宋体" w:cs="仿宋" w:hint="eastAsia"/>
          <w:sz w:val="28"/>
          <w:szCs w:val="28"/>
          <w:lang w:val="zh-TW" w:eastAsia="zh-TW"/>
        </w:rPr>
        <w:t>能相信的真相只能</w:t>
      </w:r>
      <w:r w:rsidRPr="00FD2F3C">
        <w:rPr>
          <w:rFonts w:ascii="宋体" w:eastAsia="宋体" w:hAnsi="宋体" w:cs="仿宋" w:hint="eastAsia"/>
          <w:sz w:val="28"/>
          <w:szCs w:val="28"/>
          <w:lang w:val="zh-TW" w:eastAsia="zh-TW"/>
        </w:rPr>
        <w:lastRenderedPageBreak/>
        <w:t>是现有证据能够还原的真相</w:t>
      </w:r>
      <w:r w:rsidRPr="00FD2F3C">
        <w:rPr>
          <w:rFonts w:ascii="宋体" w:eastAsia="宋体" w:hAnsi="宋体" w:cs="仿宋" w:hint="eastAsia"/>
          <w:sz w:val="28"/>
          <w:szCs w:val="28"/>
        </w:rPr>
        <w:t>；但是</w:t>
      </w:r>
      <w:r w:rsidRPr="00FD2F3C">
        <w:rPr>
          <w:rFonts w:ascii="宋体" w:eastAsia="宋体" w:hAnsi="宋体" w:cs="仿宋" w:hint="eastAsia"/>
          <w:sz w:val="28"/>
          <w:szCs w:val="28"/>
          <w:lang w:val="zh-TW" w:eastAsia="zh-TW"/>
        </w:rPr>
        <w:t>被害人</w:t>
      </w:r>
      <w:r w:rsidRPr="00FD2F3C">
        <w:rPr>
          <w:rFonts w:ascii="宋体" w:eastAsia="宋体" w:hAnsi="宋体" w:cs="仿宋" w:hint="eastAsia"/>
          <w:sz w:val="28"/>
          <w:szCs w:val="28"/>
        </w:rPr>
        <w:t>家属则</w:t>
      </w:r>
      <w:r w:rsidRPr="00FD2F3C">
        <w:rPr>
          <w:rFonts w:ascii="宋体" w:eastAsia="宋体" w:hAnsi="宋体" w:cs="仿宋" w:hint="eastAsia"/>
          <w:sz w:val="28"/>
          <w:szCs w:val="28"/>
          <w:lang w:val="zh-TW" w:eastAsia="zh-TW"/>
        </w:rPr>
        <w:t>认为</w:t>
      </w:r>
      <w:r w:rsidRPr="00FD2F3C">
        <w:rPr>
          <w:rFonts w:ascii="宋体" w:eastAsia="宋体" w:hAnsi="宋体" w:cs="仿宋" w:hint="eastAsia"/>
          <w:sz w:val="28"/>
          <w:szCs w:val="28"/>
        </w:rPr>
        <w:t>犯罪嫌疑人存在故意杀害的可能</w:t>
      </w:r>
      <w:r w:rsidRPr="00FD2F3C">
        <w:rPr>
          <w:rFonts w:ascii="宋体" w:eastAsia="宋体" w:hAnsi="宋体" w:cs="仿宋" w:hint="eastAsia"/>
          <w:sz w:val="28"/>
          <w:szCs w:val="28"/>
          <w:lang w:val="zh-TW" w:eastAsia="zh-TW"/>
        </w:rPr>
        <w:t>，他愤怒地</w:t>
      </w:r>
      <w:r w:rsidRPr="00FD2F3C">
        <w:rPr>
          <w:rFonts w:ascii="宋体" w:eastAsia="宋体" w:hAnsi="宋体" w:cs="仿宋" w:hint="eastAsia"/>
          <w:sz w:val="28"/>
          <w:szCs w:val="28"/>
        </w:rPr>
        <w:t>指责承办检察官“</w:t>
      </w:r>
      <w:r w:rsidRPr="00FD2F3C">
        <w:rPr>
          <w:rFonts w:ascii="宋体" w:eastAsia="宋体" w:hAnsi="宋体" w:cs="仿宋" w:hint="eastAsia"/>
          <w:sz w:val="28"/>
          <w:szCs w:val="28"/>
          <w:lang w:val="zh-TW" w:eastAsia="zh-TW"/>
        </w:rPr>
        <w:t>你这样和杀人凶手无异</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，这是他</w:t>
      </w:r>
      <w:r w:rsidRPr="00FD2F3C">
        <w:rPr>
          <w:rFonts w:ascii="宋体" w:eastAsia="宋体" w:hAnsi="宋体" w:cs="仿宋" w:hint="eastAsia"/>
          <w:sz w:val="28"/>
          <w:szCs w:val="28"/>
        </w:rPr>
        <w:t>丧失亲人悲痛欲绝</w:t>
      </w:r>
      <w:r w:rsidRPr="00FD2F3C">
        <w:rPr>
          <w:rFonts w:ascii="宋体" w:eastAsia="宋体" w:hAnsi="宋体" w:cs="仿宋" w:hint="eastAsia"/>
          <w:sz w:val="28"/>
          <w:szCs w:val="28"/>
          <w:lang w:val="zh-TW" w:eastAsia="zh-TW"/>
        </w:rPr>
        <w:t>的正常情绪</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双方的行为不存在对错，只是因为立场不同，看待问题的角度也就不一样。</w:t>
      </w:r>
      <w:r w:rsidRPr="00FD2F3C">
        <w:rPr>
          <w:rFonts w:ascii="宋体" w:eastAsia="宋体" w:hAnsi="宋体" w:cs="仿宋" w:hint="eastAsia"/>
          <w:sz w:val="28"/>
          <w:szCs w:val="28"/>
          <w:lang w:val="zh-TW" w:eastAsia="zh-TW"/>
        </w:rPr>
        <w:t>这</w:t>
      </w:r>
      <w:r w:rsidRPr="00FD2F3C">
        <w:rPr>
          <w:rFonts w:ascii="宋体" w:eastAsia="宋体" w:hAnsi="宋体" w:cs="仿宋" w:hint="eastAsia"/>
          <w:sz w:val="28"/>
          <w:szCs w:val="28"/>
        </w:rPr>
        <w:t>仅仅</w:t>
      </w:r>
      <w:r w:rsidRPr="00FD2F3C">
        <w:rPr>
          <w:rFonts w:ascii="宋体" w:eastAsia="宋体" w:hAnsi="宋体" w:cs="仿宋" w:hint="eastAsia"/>
          <w:sz w:val="28"/>
          <w:szCs w:val="28"/>
          <w:lang w:val="zh-TW" w:eastAsia="zh-TW"/>
        </w:rPr>
        <w:t>只是</w:t>
      </w:r>
      <w:r w:rsidRPr="00FD2F3C">
        <w:rPr>
          <w:rFonts w:ascii="宋体" w:eastAsia="宋体" w:hAnsi="宋体" w:cs="仿宋" w:hint="eastAsia"/>
          <w:sz w:val="28"/>
          <w:szCs w:val="28"/>
        </w:rPr>
        <w:t>检察机关</w:t>
      </w:r>
      <w:r w:rsidRPr="00FD2F3C">
        <w:rPr>
          <w:rFonts w:ascii="宋体" w:eastAsia="宋体" w:hAnsi="宋体" w:cs="仿宋" w:hint="eastAsia"/>
          <w:sz w:val="28"/>
          <w:szCs w:val="28"/>
          <w:lang w:val="zh-TW" w:eastAsia="zh-TW"/>
        </w:rPr>
        <w:t>和社会存在的误解中的</w:t>
      </w:r>
      <w:r w:rsidRPr="00FD2F3C">
        <w:rPr>
          <w:rFonts w:ascii="宋体" w:eastAsia="宋体" w:hAnsi="宋体" w:cs="仿宋" w:hint="eastAsia"/>
          <w:sz w:val="28"/>
          <w:szCs w:val="28"/>
        </w:rPr>
        <w:t>小小一隅</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不要试图</w:t>
      </w:r>
      <w:r w:rsidRPr="00FD2F3C">
        <w:rPr>
          <w:rFonts w:ascii="宋体" w:eastAsia="宋体" w:hAnsi="宋体" w:cs="仿宋" w:hint="eastAsia"/>
          <w:sz w:val="28"/>
          <w:szCs w:val="28"/>
          <w:lang w:val="zh-TW" w:eastAsia="zh-TW"/>
        </w:rPr>
        <w:t>忽视</w:t>
      </w:r>
      <w:r w:rsidRPr="00FD2F3C">
        <w:rPr>
          <w:rFonts w:ascii="宋体" w:eastAsia="宋体" w:hAnsi="宋体" w:cs="仿宋" w:hint="eastAsia"/>
          <w:sz w:val="28"/>
          <w:szCs w:val="28"/>
        </w:rPr>
        <w:t>和</w:t>
      </w:r>
      <w:r w:rsidRPr="00FD2F3C">
        <w:rPr>
          <w:rFonts w:ascii="宋体" w:eastAsia="宋体" w:hAnsi="宋体" w:cs="仿宋" w:hint="eastAsia"/>
          <w:sz w:val="28"/>
          <w:szCs w:val="28"/>
          <w:lang w:val="zh-TW" w:eastAsia="zh-TW"/>
        </w:rPr>
        <w:t>掩盖</w:t>
      </w:r>
      <w:r w:rsidRPr="00FD2F3C">
        <w:rPr>
          <w:rFonts w:ascii="宋体" w:eastAsia="宋体" w:hAnsi="宋体" w:cs="仿宋" w:hint="eastAsia"/>
          <w:sz w:val="28"/>
          <w:szCs w:val="28"/>
        </w:rPr>
        <w:t>误会，而是要更加紧密沟通，消除误会。</w:t>
      </w:r>
      <w:r w:rsidRPr="00FD2F3C">
        <w:rPr>
          <w:rFonts w:ascii="宋体" w:eastAsia="宋体" w:hAnsi="宋体" w:cs="仿宋" w:hint="eastAsia"/>
          <w:sz w:val="28"/>
          <w:szCs w:val="28"/>
          <w:lang w:val="zh-TW" w:eastAsia="zh-TW"/>
        </w:rPr>
        <w:t>让检察故事群像化，就是要让读者在故事中看到他们自己真实的身影，</w:t>
      </w:r>
      <w:r w:rsidRPr="00FD2F3C">
        <w:rPr>
          <w:rFonts w:ascii="宋体" w:eastAsia="宋体" w:hAnsi="宋体" w:cs="仿宋" w:hint="eastAsia"/>
          <w:sz w:val="28"/>
          <w:szCs w:val="28"/>
        </w:rPr>
        <w:t>然后</w:t>
      </w:r>
      <w:r w:rsidRPr="00FD2F3C">
        <w:rPr>
          <w:rFonts w:ascii="宋体" w:eastAsia="宋体" w:hAnsi="宋体" w:cs="仿宋" w:hint="eastAsia"/>
          <w:sz w:val="28"/>
          <w:szCs w:val="28"/>
          <w:lang w:val="zh-CN"/>
        </w:rPr>
        <w:t>在阅读过程中进行角色代入，置身其中的读者</w:t>
      </w:r>
      <w:r w:rsidRPr="00FD2F3C">
        <w:rPr>
          <w:rFonts w:ascii="宋体" w:eastAsia="宋体" w:hAnsi="宋体" w:cs="仿宋" w:hint="eastAsia"/>
          <w:sz w:val="28"/>
          <w:szCs w:val="28"/>
        </w:rPr>
        <w:t>就会顺着情节的推进在故事中与检察机关展开对话，主动去理解和聆听</w:t>
      </w:r>
      <w:r w:rsidRPr="00FD2F3C">
        <w:rPr>
          <w:rFonts w:ascii="宋体" w:eastAsia="宋体" w:hAnsi="宋体" w:cs="仿宋" w:hint="eastAsia"/>
          <w:sz w:val="28"/>
          <w:szCs w:val="28"/>
          <w:lang w:val="zh-TW" w:eastAsia="zh-TW"/>
        </w:rPr>
        <w:t>检察机关的声音</w:t>
      </w:r>
      <w:r w:rsidRPr="00FD2F3C">
        <w:rPr>
          <w:rFonts w:ascii="宋体" w:eastAsia="宋体" w:hAnsi="宋体" w:cs="仿宋" w:hint="eastAsia"/>
          <w:sz w:val="28"/>
          <w:szCs w:val="28"/>
          <w:lang w:val="zh-TW"/>
        </w:rPr>
        <w:t>。</w:t>
      </w:r>
    </w:p>
    <w:p w:rsidR="00C44472" w:rsidRPr="00FD2F3C" w:rsidRDefault="00AA43DE" w:rsidP="00FD2F3C">
      <w:pPr>
        <w:spacing w:line="460" w:lineRule="exact"/>
        <w:ind w:firstLineChars="200" w:firstLine="560"/>
        <w:rPr>
          <w:rFonts w:ascii="宋体" w:eastAsia="宋体" w:hAnsi="宋体" w:cs="仿宋"/>
          <w:bCs/>
          <w:sz w:val="28"/>
          <w:szCs w:val="28"/>
          <w:lang w:val="zh-TW"/>
        </w:rPr>
      </w:pPr>
      <w:r w:rsidRPr="00FD2F3C">
        <w:rPr>
          <w:rFonts w:ascii="宋体" w:eastAsia="宋体" w:hAnsi="宋体" w:cs="楷体" w:hint="eastAsia"/>
          <w:sz w:val="28"/>
          <w:szCs w:val="28"/>
          <w:lang w:val="zh-CN"/>
        </w:rPr>
        <w:t>（三）故事有人性</w:t>
      </w:r>
      <w:r w:rsidRPr="00FD2F3C">
        <w:rPr>
          <w:rFonts w:ascii="宋体" w:eastAsia="宋体" w:hAnsi="宋体" w:cs="仿宋" w:hint="eastAsia"/>
          <w:bCs/>
          <w:sz w:val="28"/>
          <w:szCs w:val="28"/>
          <w:lang w:val="zh-TW"/>
        </w:rPr>
        <w:t>。</w:t>
      </w:r>
      <w:r w:rsidRPr="00FD2F3C">
        <w:rPr>
          <w:rFonts w:ascii="宋体" w:eastAsia="宋体" w:hAnsi="宋体" w:cs="仿宋" w:hint="eastAsia"/>
          <w:sz w:val="28"/>
          <w:szCs w:val="28"/>
          <w:lang w:val="zh-TW" w:eastAsia="zh-TW"/>
        </w:rPr>
        <w:t>撕掉过度的华丽包装，就做真实的检察官</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lang w:val="zh-TW" w:eastAsia="zh-TW"/>
        </w:rPr>
        <w:t>所有</w:t>
      </w:r>
      <w:r w:rsidRPr="00FD2F3C">
        <w:rPr>
          <w:rFonts w:ascii="宋体" w:eastAsia="宋体" w:hAnsi="宋体" w:cs="仿宋" w:hint="eastAsia"/>
          <w:sz w:val="28"/>
          <w:szCs w:val="28"/>
        </w:rPr>
        <w:t>的</w:t>
      </w:r>
      <w:r w:rsidRPr="00FD2F3C">
        <w:rPr>
          <w:rFonts w:ascii="宋体" w:eastAsia="宋体" w:hAnsi="宋体" w:cs="仿宋" w:hint="eastAsia"/>
          <w:sz w:val="28"/>
          <w:szCs w:val="28"/>
          <w:lang w:val="zh-TW" w:eastAsia="zh-TW"/>
        </w:rPr>
        <w:t>检察故事都不是为了让群众敬仰，</w:t>
      </w:r>
      <w:r w:rsidRPr="00FD2F3C">
        <w:rPr>
          <w:rFonts w:ascii="宋体" w:eastAsia="宋体" w:hAnsi="宋体" w:cs="仿宋" w:hint="eastAsia"/>
          <w:sz w:val="28"/>
          <w:szCs w:val="28"/>
        </w:rPr>
        <w:t>而是要</w:t>
      </w:r>
      <w:r w:rsidRPr="00FD2F3C">
        <w:rPr>
          <w:rFonts w:ascii="宋体" w:eastAsia="宋体" w:hAnsi="宋体" w:cs="仿宋" w:hint="eastAsia"/>
          <w:sz w:val="28"/>
          <w:szCs w:val="28"/>
          <w:lang w:val="zh-TW" w:eastAsia="zh-TW"/>
        </w:rPr>
        <w:t>把我们</w:t>
      </w:r>
      <w:r w:rsidRPr="00FD2F3C">
        <w:rPr>
          <w:rFonts w:ascii="宋体" w:eastAsia="宋体" w:hAnsi="宋体" w:cs="仿宋" w:hint="eastAsia"/>
          <w:sz w:val="28"/>
          <w:szCs w:val="28"/>
        </w:rPr>
        <w:t>最真实的心声和感受用</w:t>
      </w:r>
      <w:r w:rsidRPr="00FD2F3C">
        <w:rPr>
          <w:rFonts w:ascii="宋体" w:eastAsia="宋体" w:hAnsi="宋体" w:cs="仿宋" w:hint="eastAsia"/>
          <w:sz w:val="28"/>
          <w:szCs w:val="28"/>
          <w:lang w:val="zh-TW" w:eastAsia="zh-TW"/>
        </w:rPr>
        <w:t>故事</w:t>
      </w:r>
      <w:r w:rsidRPr="00FD2F3C">
        <w:rPr>
          <w:rFonts w:ascii="宋体" w:eastAsia="宋体" w:hAnsi="宋体" w:cs="仿宋" w:hint="eastAsia"/>
          <w:sz w:val="28"/>
          <w:szCs w:val="28"/>
        </w:rPr>
        <w:t>告诉</w:t>
      </w:r>
      <w:r w:rsidRPr="00FD2F3C">
        <w:rPr>
          <w:rFonts w:ascii="宋体" w:eastAsia="宋体" w:hAnsi="宋体" w:cs="仿宋" w:hint="eastAsia"/>
          <w:sz w:val="28"/>
          <w:szCs w:val="28"/>
          <w:lang w:val="zh-TW" w:eastAsia="zh-TW"/>
        </w:rPr>
        <w:t>读者</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笔者</w:t>
      </w:r>
      <w:r w:rsidRPr="00FD2F3C">
        <w:rPr>
          <w:rFonts w:ascii="宋体" w:eastAsia="宋体" w:hAnsi="宋体" w:cs="仿宋" w:hint="eastAsia"/>
          <w:sz w:val="28"/>
          <w:szCs w:val="28"/>
          <w:lang w:val="zh-TW" w:eastAsia="zh-TW"/>
        </w:rPr>
        <w:t>写过这么一句话</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女检察官，先为女，而后从检</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检察官首先是人，</w:t>
      </w:r>
      <w:r w:rsidRPr="00FD2F3C">
        <w:rPr>
          <w:rFonts w:ascii="宋体" w:eastAsia="宋体" w:hAnsi="宋体" w:cs="仿宋" w:hint="eastAsia"/>
          <w:sz w:val="28"/>
          <w:szCs w:val="28"/>
        </w:rPr>
        <w:t>然后才是检察官，</w:t>
      </w:r>
      <w:r w:rsidRPr="00FD2F3C">
        <w:rPr>
          <w:rFonts w:ascii="宋体" w:eastAsia="宋体" w:hAnsi="宋体" w:cs="仿宋" w:hint="eastAsia"/>
          <w:sz w:val="28"/>
          <w:szCs w:val="28"/>
          <w:lang w:val="zh-TW" w:eastAsia="zh-TW"/>
        </w:rPr>
        <w:t>所以千万不要在检察故事里，把检察官的形象</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神化</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绝</w:t>
      </w:r>
      <w:r w:rsidRPr="00FD2F3C">
        <w:rPr>
          <w:rFonts w:ascii="宋体" w:eastAsia="宋体" w:hAnsi="宋体" w:cs="仿宋" w:hint="eastAsia"/>
          <w:sz w:val="28"/>
          <w:szCs w:val="28"/>
          <w:lang w:val="zh-TW" w:eastAsia="zh-TW"/>
        </w:rPr>
        <w:t>大部分的检察人员都是真心地热爱检察事业，但是我们不该忽略的正是在追逐检察梦想过程中必然会出现的的消极情绪，并不是只有积极</w:t>
      </w:r>
      <w:r w:rsidRPr="00FD2F3C">
        <w:rPr>
          <w:rFonts w:ascii="宋体" w:eastAsia="宋体" w:hAnsi="宋体" w:cs="仿宋" w:hint="eastAsia"/>
          <w:sz w:val="28"/>
          <w:szCs w:val="28"/>
          <w:lang w:val="zh-TW" w:eastAsia="zh-TW"/>
        </w:rPr>
        <w:t>的情绪才能鼓舞人、打动人</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rPr>
        <w:t>刚刚在法庭上指控完黑社会组织犯罪，下一秒看到法院门口等待的几百个社会青年，我一步都迈不开了。”来自一个检察官的自述，</w:t>
      </w:r>
      <w:r w:rsidRPr="00FD2F3C">
        <w:rPr>
          <w:rFonts w:ascii="宋体" w:eastAsia="宋体" w:hAnsi="宋体" w:cs="仿宋" w:hint="eastAsia"/>
          <w:sz w:val="28"/>
          <w:szCs w:val="28"/>
          <w:lang w:val="zh-TW" w:eastAsia="zh-TW"/>
        </w:rPr>
        <w:t>检察官在打击犯罪时首先要面对的就是罪犯，总有某一刻会软弱、恐惧</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lang w:val="zh-TW" w:eastAsia="zh-TW"/>
        </w:rPr>
        <w:t>人为地删去这些正常的负面情绪不免偏颇</w:t>
      </w:r>
      <w:r w:rsidRPr="00FD2F3C">
        <w:rPr>
          <w:rFonts w:ascii="宋体" w:eastAsia="宋体" w:hAnsi="宋体" w:cs="仿宋" w:hint="eastAsia"/>
          <w:sz w:val="28"/>
          <w:szCs w:val="28"/>
          <w:lang w:val="zh-TW"/>
        </w:rPr>
        <w:t>。</w:t>
      </w:r>
      <w:r w:rsidRPr="00FD2F3C">
        <w:rPr>
          <w:rFonts w:ascii="宋体" w:eastAsia="宋体" w:hAnsi="宋体" w:cs="仿宋" w:hint="eastAsia"/>
          <w:sz w:val="28"/>
          <w:szCs w:val="28"/>
          <w:lang w:val="zh-TW" w:eastAsia="zh-TW"/>
        </w:rPr>
        <w:t>真诚的故事才能传递真心，所以不要</w:t>
      </w:r>
      <w:r w:rsidRPr="00FD2F3C">
        <w:rPr>
          <w:rFonts w:ascii="宋体" w:eastAsia="宋体" w:hAnsi="宋体" w:cs="仿宋" w:hint="eastAsia"/>
          <w:sz w:val="28"/>
          <w:szCs w:val="28"/>
        </w:rPr>
        <w:t>让过度包装的故事使得</w:t>
      </w:r>
      <w:r w:rsidRPr="00FD2F3C">
        <w:rPr>
          <w:rFonts w:ascii="宋体" w:eastAsia="宋体" w:hAnsi="宋体" w:cs="仿宋" w:hint="eastAsia"/>
          <w:sz w:val="28"/>
          <w:szCs w:val="28"/>
          <w:lang w:val="zh-TW" w:eastAsia="zh-TW"/>
        </w:rPr>
        <w:t>检察工作</w:t>
      </w:r>
      <w:r w:rsidRPr="00FD2F3C">
        <w:rPr>
          <w:rFonts w:ascii="宋体" w:eastAsia="宋体" w:hAnsi="宋体" w:cs="仿宋" w:hint="eastAsia"/>
          <w:sz w:val="28"/>
          <w:szCs w:val="28"/>
        </w:rPr>
        <w:t>和检察工作者变得高不可攀</w:t>
      </w:r>
      <w:r w:rsidRPr="00FD2F3C">
        <w:rPr>
          <w:rFonts w:ascii="宋体" w:eastAsia="宋体" w:hAnsi="宋体" w:cs="仿宋" w:hint="eastAsia"/>
          <w:sz w:val="28"/>
          <w:szCs w:val="28"/>
          <w:lang w:val="zh-TW" w:eastAsia="zh-TW"/>
        </w:rPr>
        <w:t>，这样只会离群众和社会越来越远。</w:t>
      </w:r>
    </w:p>
    <w:p w:rsidR="00C44472" w:rsidRPr="00FD2F3C" w:rsidRDefault="00AA43DE" w:rsidP="00FD2F3C">
      <w:pPr>
        <w:spacing w:line="460" w:lineRule="exact"/>
        <w:ind w:firstLineChars="200" w:firstLine="560"/>
        <w:rPr>
          <w:rFonts w:ascii="宋体" w:eastAsia="宋体" w:hAnsi="宋体" w:cs="楷体"/>
          <w:sz w:val="28"/>
          <w:szCs w:val="28"/>
          <w:lang w:val="zh-TW"/>
        </w:rPr>
      </w:pPr>
      <w:r w:rsidRPr="00FD2F3C">
        <w:rPr>
          <w:rFonts w:ascii="宋体" w:eastAsia="宋体" w:hAnsi="宋体" w:cs="楷体" w:hint="eastAsia"/>
          <w:sz w:val="28"/>
          <w:szCs w:val="28"/>
          <w:lang w:val="zh-CN"/>
        </w:rPr>
        <w:t>（四）</w:t>
      </w:r>
      <w:r w:rsidRPr="00FD2F3C">
        <w:rPr>
          <w:rFonts w:ascii="宋体" w:eastAsia="宋体" w:hAnsi="宋体" w:cs="楷体" w:hint="eastAsia"/>
          <w:sz w:val="28"/>
          <w:szCs w:val="28"/>
          <w:lang w:val="zh-TW" w:eastAsia="zh-TW"/>
        </w:rPr>
        <w:t>故事</w:t>
      </w:r>
      <w:r w:rsidRPr="00FD2F3C">
        <w:rPr>
          <w:rFonts w:ascii="宋体" w:eastAsia="宋体" w:hAnsi="宋体" w:cs="楷体" w:hint="eastAsia"/>
          <w:sz w:val="28"/>
          <w:szCs w:val="28"/>
          <w:lang w:val="zh-TW"/>
        </w:rPr>
        <w:t>有灵魂。</w:t>
      </w:r>
      <w:r w:rsidRPr="00FD2F3C">
        <w:rPr>
          <w:rFonts w:ascii="宋体" w:eastAsia="宋体" w:hAnsi="宋体" w:cs="仿宋" w:hint="eastAsia"/>
          <w:sz w:val="28"/>
          <w:szCs w:val="28"/>
          <w:lang w:val="zh-TW" w:eastAsia="zh-TW"/>
        </w:rPr>
        <w:t>灵魂是什么，是故事的核心，是价值观。在说故事前，我们首先应该明确，通过这个故事我们想告诉读者什么，读者的</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碎片化阅读</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除了用于消磨时光，其实多少还是有带着些目的，他们会希望在看完这个故事后，这个故事能给他们留下些什么，这就是故事里传递出来的价值观，这就是故事的深度。</w:t>
      </w:r>
    </w:p>
    <w:p w:rsidR="00C44472" w:rsidRPr="00FD2F3C" w:rsidRDefault="00AA43DE" w:rsidP="00FD2F3C">
      <w:pPr>
        <w:spacing w:line="460" w:lineRule="exact"/>
        <w:ind w:firstLineChars="200" w:firstLine="560"/>
        <w:rPr>
          <w:rFonts w:ascii="宋体" w:eastAsia="宋体" w:hAnsi="宋体" w:cs="仿宋"/>
          <w:sz w:val="28"/>
          <w:szCs w:val="28"/>
          <w:lang w:val="zh-TW"/>
        </w:rPr>
      </w:pPr>
      <w:r w:rsidRPr="00FD2F3C">
        <w:rPr>
          <w:rFonts w:ascii="宋体" w:eastAsia="宋体" w:hAnsi="宋体" w:cs="仿宋" w:hint="eastAsia"/>
          <w:sz w:val="28"/>
          <w:szCs w:val="28"/>
          <w:lang w:val="zh-TW" w:eastAsia="zh-TW"/>
        </w:rPr>
        <w:t>举报宣传周里所有的检察宣传都详细介绍了举报途径、举报奖励以及检察院对举报人的保护，但我们要进一步升华立意，对于举报人不仅仅法律上应该给予保护，社会更应该有意识地为举报人举起盾牌。社会更应当关注的是案件本身，而不是</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掘地三尺</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找出那个勇敢发声的人，足够好的环境下我们才有理由期待每个人心中超级英雄的觉醒</w:t>
      </w:r>
      <w:r w:rsidRPr="00FD2F3C">
        <w:rPr>
          <w:rFonts w:ascii="宋体" w:eastAsia="宋体" w:hAnsi="宋体" w:cs="仿宋" w:hint="eastAsia"/>
          <w:sz w:val="28"/>
          <w:szCs w:val="28"/>
        </w:rPr>
        <w:t>”</w:t>
      </w:r>
      <w:r w:rsidRPr="00FD2F3C">
        <w:rPr>
          <w:rFonts w:ascii="宋体" w:eastAsia="宋体" w:hAnsi="宋体" w:cs="仿宋" w:hint="eastAsia"/>
          <w:sz w:val="28"/>
          <w:szCs w:val="28"/>
          <w:lang w:val="zh-TW" w:eastAsia="zh-TW"/>
        </w:rPr>
        <w:t>。</w:t>
      </w:r>
      <w:r w:rsidRPr="00FD2F3C">
        <w:rPr>
          <w:rFonts w:ascii="宋体" w:eastAsia="宋体" w:hAnsi="宋体" w:cs="仿宋" w:hint="eastAsia"/>
          <w:sz w:val="28"/>
          <w:szCs w:val="28"/>
        </w:rPr>
        <w:t>通过故事的形</w:t>
      </w:r>
      <w:r w:rsidRPr="00FD2F3C">
        <w:rPr>
          <w:rFonts w:ascii="宋体" w:eastAsia="宋体" w:hAnsi="宋体" w:cs="仿宋" w:hint="eastAsia"/>
          <w:sz w:val="28"/>
          <w:szCs w:val="28"/>
        </w:rPr>
        <w:lastRenderedPageBreak/>
        <w:t>式</w:t>
      </w:r>
      <w:r w:rsidRPr="00FD2F3C">
        <w:rPr>
          <w:rFonts w:ascii="宋体" w:eastAsia="宋体" w:hAnsi="宋体" w:cs="仿宋" w:hint="eastAsia"/>
          <w:sz w:val="28"/>
          <w:szCs w:val="28"/>
          <w:lang w:val="zh-TW" w:eastAsia="zh-TW"/>
        </w:rPr>
        <w:t>更深层次地向社会传递</w:t>
      </w:r>
      <w:r w:rsidRPr="00FD2F3C">
        <w:rPr>
          <w:rFonts w:ascii="宋体" w:eastAsia="宋体" w:hAnsi="宋体" w:cs="仿宋" w:hint="eastAsia"/>
          <w:sz w:val="28"/>
          <w:szCs w:val="28"/>
        </w:rPr>
        <w:t>正确的法制观念</w:t>
      </w:r>
      <w:r w:rsidRPr="00FD2F3C">
        <w:rPr>
          <w:rFonts w:ascii="宋体" w:eastAsia="宋体" w:hAnsi="宋体" w:cs="仿宋" w:hint="eastAsia"/>
          <w:sz w:val="28"/>
          <w:szCs w:val="28"/>
          <w:lang w:val="zh-TW" w:eastAsia="zh-TW"/>
        </w:rPr>
        <w:t>也是我们检</w:t>
      </w:r>
      <w:r w:rsidRPr="00FD2F3C">
        <w:rPr>
          <w:rFonts w:ascii="宋体" w:eastAsia="宋体" w:hAnsi="宋体" w:cs="仿宋" w:hint="eastAsia"/>
          <w:sz w:val="28"/>
          <w:szCs w:val="28"/>
          <w:lang w:val="zh-TW" w:eastAsia="zh-TW"/>
        </w:rPr>
        <w:t>察机关的社会责任。</w:t>
      </w:r>
    </w:p>
    <w:p w:rsidR="00C44472" w:rsidRPr="00FD2F3C" w:rsidRDefault="00AA43DE" w:rsidP="00FD2F3C">
      <w:pPr>
        <w:spacing w:line="460" w:lineRule="exact"/>
        <w:ind w:firstLineChars="200" w:firstLine="560"/>
        <w:jc w:val="left"/>
        <w:rPr>
          <w:rFonts w:ascii="黑体" w:eastAsia="黑体" w:hAnsi="黑体" w:cs="仿宋"/>
          <w:b/>
          <w:bCs/>
          <w:sz w:val="28"/>
          <w:szCs w:val="28"/>
          <w:lang w:val="zh-TW"/>
        </w:rPr>
      </w:pPr>
      <w:r w:rsidRPr="00FD2F3C">
        <w:rPr>
          <w:rFonts w:ascii="黑体" w:eastAsia="黑体" w:hAnsi="黑体" w:cs="黑体" w:hint="eastAsia"/>
          <w:sz w:val="28"/>
          <w:szCs w:val="28"/>
        </w:rPr>
        <w:t>四、</w:t>
      </w:r>
      <w:r w:rsidRPr="00FD2F3C">
        <w:rPr>
          <w:rFonts w:ascii="黑体" w:eastAsia="黑体" w:hAnsi="黑体" w:cs="黑体" w:hint="eastAsia"/>
          <w:sz w:val="28"/>
          <w:szCs w:val="28"/>
          <w:lang w:val="zh-TW"/>
        </w:rPr>
        <w:t>“</w:t>
      </w:r>
      <w:r w:rsidRPr="00FD2F3C">
        <w:rPr>
          <w:rFonts w:ascii="黑体" w:eastAsia="黑体" w:hAnsi="黑体" w:cs="黑体" w:hint="eastAsia"/>
          <w:sz w:val="28"/>
          <w:szCs w:val="28"/>
        </w:rPr>
        <w:t>三个</w:t>
      </w:r>
      <w:r w:rsidRPr="00FD2F3C">
        <w:rPr>
          <w:rFonts w:ascii="黑体" w:eastAsia="黑体" w:hAnsi="黑体" w:cs="黑体" w:hint="eastAsia"/>
          <w:sz w:val="28"/>
          <w:szCs w:val="28"/>
          <w:lang w:val="zh-TW"/>
        </w:rPr>
        <w:t>借力”让</w:t>
      </w:r>
      <w:r w:rsidRPr="00FD2F3C">
        <w:rPr>
          <w:rFonts w:ascii="黑体" w:eastAsia="黑体" w:hAnsi="黑体" w:cs="黑体" w:hint="eastAsia"/>
          <w:sz w:val="28"/>
          <w:szCs w:val="28"/>
          <w:lang w:val="zh-TW" w:eastAsia="zh-TW"/>
        </w:rPr>
        <w:t>检察故事</w:t>
      </w:r>
      <w:r w:rsidRPr="00FD2F3C">
        <w:rPr>
          <w:rFonts w:ascii="黑体" w:eastAsia="黑体" w:hAnsi="黑体" w:cs="黑体" w:hint="eastAsia"/>
          <w:sz w:val="28"/>
          <w:szCs w:val="28"/>
          <w:lang w:val="zh-TW"/>
        </w:rPr>
        <w:t>“飞入寻常百姓家”</w:t>
      </w:r>
    </w:p>
    <w:p w:rsidR="00C44472" w:rsidRPr="00FD2F3C" w:rsidRDefault="00AA43DE" w:rsidP="00FD2F3C">
      <w:pPr>
        <w:spacing w:line="460" w:lineRule="exact"/>
        <w:ind w:firstLine="560"/>
        <w:rPr>
          <w:rFonts w:ascii="宋体" w:eastAsia="宋体" w:hAnsi="宋体" w:cs="黑体"/>
          <w:sz w:val="28"/>
          <w:szCs w:val="28"/>
        </w:rPr>
      </w:pPr>
      <w:r w:rsidRPr="00FD2F3C">
        <w:rPr>
          <w:rFonts w:ascii="宋体" w:eastAsia="宋体" w:hAnsi="宋体" w:cs="黑体" w:hint="eastAsia"/>
          <w:sz w:val="28"/>
          <w:szCs w:val="28"/>
        </w:rPr>
        <w:t>检察故事的内容明确之后，就要在传播形式上进行守正创新，我们常见的宣传途径有纸媒、微信公众号图文等形式，但平面媒体的传播力度和传播效果上仍有一定的局限性，所以呈现形式需要创新突破固有的模式，从受众的角度考虑，借力现有的传播平台、媒体、人员流动频繁的公共交通和公共场所，让以案释法的检察好声音走进千家万户。</w:t>
      </w:r>
    </w:p>
    <w:p w:rsidR="00C44472" w:rsidRPr="00FD2F3C" w:rsidRDefault="00AA43DE" w:rsidP="00FD2F3C">
      <w:pPr>
        <w:spacing w:line="460" w:lineRule="exact"/>
        <w:ind w:firstLine="560"/>
        <w:rPr>
          <w:rFonts w:ascii="宋体" w:eastAsia="宋体" w:hAnsi="宋体" w:cs="黑体"/>
          <w:b/>
          <w:sz w:val="28"/>
          <w:szCs w:val="28"/>
        </w:rPr>
      </w:pPr>
      <w:r w:rsidRPr="00FD2F3C">
        <w:rPr>
          <w:rFonts w:ascii="宋体" w:eastAsia="宋体" w:hAnsi="宋体" w:cs="黑体" w:hint="eastAsia"/>
          <w:b/>
          <w:sz w:val="28"/>
          <w:szCs w:val="28"/>
        </w:rPr>
        <w:t>（一）借力“检媒合作”，从“我说”到“他说”</w:t>
      </w:r>
    </w:p>
    <w:p w:rsidR="00C44472" w:rsidRPr="00FD2F3C" w:rsidRDefault="00AA43DE" w:rsidP="00FD2F3C">
      <w:pPr>
        <w:shd w:val="clear" w:color="auto" w:fill="FFFFFF"/>
        <w:autoSpaceDE w:val="0"/>
        <w:spacing w:line="460" w:lineRule="exact"/>
        <w:ind w:firstLineChars="200" w:firstLine="560"/>
        <w:rPr>
          <w:rFonts w:ascii="宋体" w:eastAsia="宋体" w:hAnsi="宋体" w:cs="宋体"/>
          <w:color w:val="000000" w:themeColor="text1"/>
          <w:sz w:val="28"/>
          <w:szCs w:val="28"/>
        </w:rPr>
      </w:pPr>
      <w:r w:rsidRPr="00FD2F3C">
        <w:rPr>
          <w:rFonts w:ascii="宋体" w:eastAsia="宋体" w:hAnsi="宋体" w:cs="宋体" w:hint="eastAsia"/>
          <w:color w:val="000000" w:themeColor="text1"/>
          <w:sz w:val="28"/>
          <w:szCs w:val="28"/>
        </w:rPr>
        <w:t>避免自说自话的有效途径就是深化检媒合作，拓宽检察宣传渠道，利用媒体敏锐的新闻触觉，充分发挥新闻媒体覆盖面广、影响力大的优势，</w:t>
      </w:r>
      <w:r w:rsidRPr="00FD2F3C">
        <w:rPr>
          <w:rFonts w:ascii="宋体" w:eastAsia="宋体" w:hAnsi="宋体" w:cs="Times New Roman"/>
          <w:color w:val="000000" w:themeColor="text1"/>
          <w:sz w:val="28"/>
          <w:szCs w:val="28"/>
        </w:rPr>
        <w:t>主动邀请宣传部门、报刊、电台、电视台以及记者</w:t>
      </w:r>
      <w:r w:rsidRPr="00FD2F3C">
        <w:rPr>
          <w:rFonts w:ascii="宋体" w:eastAsia="宋体" w:hAnsi="宋体" w:cs="Times New Roman" w:hint="eastAsia"/>
          <w:color w:val="000000" w:themeColor="text1"/>
          <w:sz w:val="28"/>
          <w:szCs w:val="28"/>
        </w:rPr>
        <w:t>通过检察开放日、跟拍、人物访谈、办案纪实等形式</w:t>
      </w:r>
      <w:r w:rsidRPr="00FD2F3C">
        <w:rPr>
          <w:rFonts w:ascii="宋体" w:eastAsia="宋体" w:hAnsi="宋体" w:cs="Times New Roman"/>
          <w:color w:val="000000" w:themeColor="text1"/>
          <w:sz w:val="28"/>
          <w:szCs w:val="28"/>
        </w:rPr>
        <w:t>，</w:t>
      </w:r>
      <w:r w:rsidRPr="00FD2F3C">
        <w:rPr>
          <w:rFonts w:ascii="宋体" w:eastAsia="宋体" w:hAnsi="宋体" w:cs="宋体" w:hint="eastAsia"/>
          <w:color w:val="000000" w:themeColor="text1"/>
          <w:sz w:val="28"/>
          <w:szCs w:val="28"/>
        </w:rPr>
        <w:t>参与到检察系统内部检察故事的采写，第一时间深入挖掘最“新鲜”的检察故事，从社会、群众的视角把检察故事讲好，全景式展现司法办案一线检察官业绩风采，积极运用群众语言，让群众以看得见的方式，感受到检察机关的新作为新气象。</w:t>
      </w:r>
    </w:p>
    <w:p w:rsidR="00C44472" w:rsidRPr="00FD2F3C" w:rsidRDefault="00AA43DE" w:rsidP="00FD2F3C">
      <w:pPr>
        <w:shd w:val="clear" w:color="auto" w:fill="FFFFFF"/>
        <w:autoSpaceDE w:val="0"/>
        <w:spacing w:line="460" w:lineRule="exact"/>
        <w:ind w:firstLineChars="200" w:firstLine="562"/>
        <w:rPr>
          <w:rFonts w:ascii="宋体" w:eastAsia="宋体" w:hAnsi="宋体" w:cs="宋体"/>
          <w:b/>
          <w:color w:val="000000" w:themeColor="text1"/>
          <w:sz w:val="28"/>
          <w:szCs w:val="28"/>
        </w:rPr>
      </w:pPr>
      <w:r w:rsidRPr="00FD2F3C">
        <w:rPr>
          <w:rFonts w:ascii="宋体" w:eastAsia="宋体" w:hAnsi="宋体" w:cs="宋体" w:hint="eastAsia"/>
          <w:b/>
          <w:color w:val="000000" w:themeColor="text1"/>
          <w:sz w:val="28"/>
          <w:szCs w:val="28"/>
        </w:rPr>
        <w:t>（二）借力视频创作，从“二维讲诉”到“立体感知”</w:t>
      </w:r>
    </w:p>
    <w:p w:rsidR="00C44472" w:rsidRPr="00FD2F3C" w:rsidRDefault="00AA43DE" w:rsidP="00FD2F3C">
      <w:pPr>
        <w:shd w:val="clear" w:color="auto" w:fill="FFFFFF"/>
        <w:autoSpaceDE w:val="0"/>
        <w:spacing w:line="460" w:lineRule="exact"/>
        <w:ind w:firstLineChars="200" w:firstLine="560"/>
        <w:rPr>
          <w:rFonts w:ascii="宋体" w:eastAsia="宋体" w:hAnsi="宋体" w:cs="宋体"/>
          <w:color w:val="000000" w:themeColor="text1"/>
          <w:sz w:val="28"/>
          <w:szCs w:val="28"/>
        </w:rPr>
      </w:pPr>
      <w:r w:rsidRPr="00FD2F3C">
        <w:rPr>
          <w:rFonts w:ascii="宋体" w:eastAsia="宋体" w:hAnsi="宋体" w:hint="eastAsia"/>
          <w:color w:val="000000"/>
          <w:sz w:val="28"/>
          <w:szCs w:val="28"/>
        </w:rPr>
        <w:t>普法视频创作简单分为两类，影视</w:t>
      </w:r>
      <w:r w:rsidRPr="00FD2F3C">
        <w:rPr>
          <w:rFonts w:ascii="宋体" w:eastAsia="宋体" w:hAnsi="宋体" w:hint="eastAsia"/>
          <w:color w:val="000000"/>
          <w:sz w:val="28"/>
          <w:szCs w:val="28"/>
        </w:rPr>
        <w:t>作品和普法短视频。影视作品具有受众广泛、故事性强、刻画人物深刻等特点，相较于其他的平面宣传，更加精彩，吸引人，让受众更愿意长时间地停下观看，例如近年热播的《人民的名义》、《扫黑风暴》等，均是取材于生活中的真实案件，通过艺术加工，突出矛盾冲突，这对于法律意识淡薄的农村地区，影视作品发挥着纸媒等平面媒体无法替代的普法作用。另一种普法视频就是普法短视频创作，为适应当前社会互联网“快节奏、碎片化”的特点，短视频应运而生，抖音、快手、微视等平台都在纷纷抢占短视频市场流量，例如泉州市推出的《鲤城</w:t>
      </w:r>
      <w:r w:rsidRPr="00FD2F3C">
        <w:rPr>
          <w:rFonts w:ascii="宋体" w:eastAsia="宋体" w:hAnsi="宋体" w:hint="eastAsia"/>
          <w:color w:val="000000"/>
          <w:sz w:val="28"/>
          <w:szCs w:val="28"/>
        </w:rPr>
        <w:t>100</w:t>
      </w:r>
      <w:r w:rsidRPr="00FD2F3C">
        <w:rPr>
          <w:rFonts w:ascii="宋体" w:eastAsia="宋体" w:hAnsi="宋体" w:hint="eastAsia"/>
          <w:color w:val="000000"/>
          <w:sz w:val="28"/>
          <w:szCs w:val="28"/>
        </w:rPr>
        <w:t>秒》等检察普法短视</w:t>
      </w:r>
      <w:r w:rsidRPr="00FD2F3C">
        <w:rPr>
          <w:rFonts w:ascii="宋体" w:eastAsia="宋体" w:hAnsi="宋体" w:hint="eastAsia"/>
          <w:color w:val="000000"/>
          <w:sz w:val="28"/>
          <w:szCs w:val="28"/>
        </w:rPr>
        <w:t>频，打破检察普法的刻板印象，在短时间内通过“场景再线</w:t>
      </w:r>
      <w:r w:rsidRPr="00FD2F3C">
        <w:rPr>
          <w:rFonts w:ascii="宋体" w:eastAsia="宋体" w:hAnsi="宋体" w:hint="eastAsia"/>
          <w:color w:val="000000"/>
          <w:sz w:val="28"/>
          <w:szCs w:val="28"/>
        </w:rPr>
        <w:t>+</w:t>
      </w:r>
      <w:r w:rsidRPr="00FD2F3C">
        <w:rPr>
          <w:rFonts w:ascii="宋体" w:eastAsia="宋体" w:hAnsi="宋体" w:hint="eastAsia"/>
          <w:color w:val="000000"/>
          <w:sz w:val="28"/>
          <w:szCs w:val="28"/>
        </w:rPr>
        <w:t>有趣讲诉”的形式呈现检察故事，高密度输出法律知识，同时，借力互联网平台进行几何裂变传播，极大提升了检察故事的知晓率和影响力。</w:t>
      </w:r>
    </w:p>
    <w:p w:rsidR="00C44472" w:rsidRPr="00FD2F3C" w:rsidRDefault="00AA43DE" w:rsidP="00FD2F3C">
      <w:pPr>
        <w:shd w:val="clear" w:color="auto" w:fill="FFFFFF"/>
        <w:autoSpaceDE w:val="0"/>
        <w:spacing w:line="460" w:lineRule="exact"/>
        <w:ind w:firstLineChars="200" w:firstLine="562"/>
        <w:rPr>
          <w:rFonts w:ascii="宋体" w:eastAsia="宋体" w:hAnsi="宋体" w:cs="宋体"/>
          <w:b/>
          <w:color w:val="000000" w:themeColor="text1"/>
          <w:sz w:val="28"/>
          <w:szCs w:val="28"/>
        </w:rPr>
      </w:pPr>
      <w:r w:rsidRPr="00FD2F3C">
        <w:rPr>
          <w:rFonts w:ascii="宋体" w:eastAsia="宋体" w:hAnsi="宋体" w:cs="宋体" w:hint="eastAsia"/>
          <w:b/>
          <w:color w:val="000000" w:themeColor="text1"/>
          <w:sz w:val="28"/>
          <w:szCs w:val="28"/>
        </w:rPr>
        <w:t>（三）借力公共资源，从“静止普法”到“流动普法”</w:t>
      </w:r>
    </w:p>
    <w:p w:rsidR="00C44472" w:rsidRPr="00FD2F3C" w:rsidRDefault="00AA43DE" w:rsidP="00FD2F3C">
      <w:pPr>
        <w:shd w:val="clear" w:color="auto" w:fill="FFFFFF"/>
        <w:autoSpaceDE w:val="0"/>
        <w:spacing w:line="460" w:lineRule="exact"/>
        <w:ind w:firstLineChars="200" w:firstLine="560"/>
        <w:rPr>
          <w:rFonts w:ascii="宋体" w:eastAsia="宋体" w:hAnsi="宋体" w:cs="宋体"/>
          <w:color w:val="000000" w:themeColor="text1"/>
          <w:sz w:val="28"/>
          <w:szCs w:val="28"/>
        </w:rPr>
      </w:pPr>
      <w:r w:rsidRPr="00FD2F3C">
        <w:rPr>
          <w:rFonts w:ascii="宋体" w:eastAsia="宋体" w:hAnsi="宋体" w:cs="宋体" w:hint="eastAsia"/>
          <w:color w:val="000000" w:themeColor="text1"/>
          <w:sz w:val="28"/>
          <w:szCs w:val="28"/>
        </w:rPr>
        <w:lastRenderedPageBreak/>
        <w:t>地铁、公交车、乡镇客运班车等城市公共交通工具以及超市、大型商场等公共场所，均具有高密度、人口流动性大等特点，而庞大、稳定的客流量能为我们的检察故事带来极大的曝光度和关注度。以苏州检察院为例，苏州市检察院毗邻苏州市轻轨一号线桐泾北路地铁站</w:t>
      </w:r>
      <w:r w:rsidRPr="00FD2F3C">
        <w:rPr>
          <w:rFonts w:ascii="宋体" w:eastAsia="宋体" w:hAnsi="宋体" w:cs="宋体" w:hint="eastAsia"/>
          <w:color w:val="000000" w:themeColor="text1"/>
          <w:sz w:val="28"/>
          <w:szCs w:val="28"/>
        </w:rPr>
        <w:t>5</w:t>
      </w:r>
      <w:r w:rsidRPr="00FD2F3C">
        <w:rPr>
          <w:rFonts w:ascii="宋体" w:eastAsia="宋体" w:hAnsi="宋体" w:cs="宋体" w:hint="eastAsia"/>
          <w:color w:val="000000" w:themeColor="text1"/>
          <w:sz w:val="28"/>
          <w:szCs w:val="28"/>
        </w:rPr>
        <w:t>号出口，且这个地铁出口不仅连接当地市政府、市自然资源局等行政部门，还连接着多个居民区，于是苏州市检察院充分利用该处“地利”“人和”优势，打造“地铁检察公益海报长廊”，目前为止已推出四季地铁海报，分别是“全国首组检察官公益海报”、“失去自由”系列海报、“我们的故事”系列海报、</w:t>
      </w:r>
      <w:r w:rsidRPr="00FD2F3C">
        <w:rPr>
          <w:rFonts w:ascii="宋体" w:eastAsia="宋体" w:hAnsi="宋体" w:cs="宋体" w:hint="eastAsia"/>
          <w:color w:val="000000" w:themeColor="text1"/>
          <w:sz w:val="28"/>
          <w:szCs w:val="28"/>
        </w:rPr>
        <w:t>“漫说扫黑除恶”系列海报，立足检察职能，紧扣时代主题，同时不断拓宽宣传思路，深化主题立意，取得了良好的以案释法效果，也有利于进一步优化检察公共关系。</w:t>
      </w:r>
    </w:p>
    <w:p w:rsidR="00C44472" w:rsidRDefault="00C44472">
      <w:pPr>
        <w:ind w:firstLine="560"/>
        <w:rPr>
          <w:rFonts w:ascii="仿宋" w:eastAsia="仿宋" w:hAnsi="仿宋" w:cs="仿宋"/>
          <w:sz w:val="32"/>
          <w:szCs w:val="32"/>
          <w:lang w:val="zh-TW"/>
        </w:rPr>
      </w:pPr>
    </w:p>
    <w:p w:rsidR="00C44472" w:rsidRDefault="00AA43DE">
      <w:pPr>
        <w:spacing w:line="460" w:lineRule="exact"/>
        <w:rPr>
          <w:rFonts w:asciiTheme="minorEastAsia" w:hAnsiTheme="minorEastAsia"/>
          <w:sz w:val="18"/>
          <w:szCs w:val="18"/>
        </w:rPr>
      </w:pPr>
      <w:r>
        <w:rPr>
          <w:rFonts w:asciiTheme="minorEastAsia" w:hAnsiTheme="minorEastAsia" w:hint="eastAsia"/>
          <w:sz w:val="18"/>
          <w:szCs w:val="18"/>
        </w:rPr>
        <w:t>参考文献：</w:t>
      </w:r>
    </w:p>
    <w:p w:rsidR="00C44472" w:rsidRDefault="00AA43DE">
      <w:pPr>
        <w:numPr>
          <w:ilvl w:val="0"/>
          <w:numId w:val="1"/>
        </w:numPr>
        <w:spacing w:line="460" w:lineRule="exact"/>
        <w:rPr>
          <w:rFonts w:asciiTheme="minorEastAsia" w:hAnsiTheme="minorEastAsia"/>
          <w:sz w:val="18"/>
          <w:szCs w:val="18"/>
        </w:rPr>
      </w:pPr>
      <w:r>
        <w:rPr>
          <w:rFonts w:asciiTheme="minorEastAsia" w:hAnsiTheme="minorEastAsia" w:hint="eastAsia"/>
          <w:sz w:val="18"/>
          <w:szCs w:val="18"/>
        </w:rPr>
        <w:t>地铁里的“检察蓝”，有故事</w:t>
      </w:r>
      <w:r>
        <w:rPr>
          <w:rFonts w:asciiTheme="minorEastAsia" w:hAnsiTheme="minorEastAsia" w:hint="eastAsia"/>
          <w:sz w:val="18"/>
          <w:szCs w:val="18"/>
        </w:rPr>
        <w:t>...[EB/OL].[2019.3.1]</w:t>
      </w:r>
      <w:r>
        <w:rPr>
          <w:rFonts w:asciiTheme="minorEastAsia" w:hAnsiTheme="minorEastAsia"/>
          <w:sz w:val="18"/>
          <w:szCs w:val="18"/>
        </w:rPr>
        <w:t>https://mp.weixin.qq.com/s/05h0NiwmpQpm4ch_ueqzLg</w:t>
      </w:r>
    </w:p>
    <w:p w:rsidR="00C44472" w:rsidRDefault="00C44472">
      <w:pPr>
        <w:ind w:firstLine="560"/>
        <w:rPr>
          <w:rFonts w:ascii="仿宋" w:eastAsia="仿宋" w:hAnsi="仿宋" w:cs="仿宋"/>
          <w:sz w:val="32"/>
          <w:szCs w:val="32"/>
          <w:lang w:val="zh-TW"/>
        </w:rPr>
      </w:pPr>
    </w:p>
    <w:p w:rsidR="00C44472" w:rsidRDefault="00C44472">
      <w:pPr>
        <w:jc w:val="center"/>
        <w:rPr>
          <w:sz w:val="44"/>
          <w:szCs w:val="44"/>
        </w:rPr>
      </w:pPr>
      <w:bookmarkStart w:id="0" w:name="_GoBack"/>
      <w:bookmarkEnd w:id="0"/>
    </w:p>
    <w:sectPr w:rsidR="00C44472" w:rsidSect="00C44472">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3DE" w:rsidRDefault="00AA43DE" w:rsidP="00BF3489">
      <w:r>
        <w:separator/>
      </w:r>
    </w:p>
  </w:endnote>
  <w:endnote w:type="continuationSeparator" w:id="1">
    <w:p w:rsidR="00AA43DE" w:rsidRDefault="00AA43DE" w:rsidP="00BF34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3DE" w:rsidRDefault="00AA43DE" w:rsidP="00BF3489">
      <w:r>
        <w:separator/>
      </w:r>
    </w:p>
  </w:footnote>
  <w:footnote w:type="continuationSeparator" w:id="1">
    <w:p w:rsidR="00AA43DE" w:rsidRDefault="00AA43DE" w:rsidP="00BF3489">
      <w:r>
        <w:continuationSeparator/>
      </w:r>
    </w:p>
  </w:footnote>
  <w:footnote w:id="2">
    <w:p w:rsidR="00877DC5" w:rsidRDefault="00877DC5">
      <w:pPr>
        <w:pStyle w:val="a5"/>
        <w:rPr>
          <w:rFonts w:hint="eastAsia"/>
        </w:rPr>
      </w:pPr>
      <w:r>
        <w:rPr>
          <w:rStyle w:val="a6"/>
        </w:rPr>
        <w:footnoteRef/>
      </w:r>
      <w:r>
        <w:rPr>
          <w:rFonts w:hint="eastAsia"/>
        </w:rPr>
        <w:t>作者系：福建省</w:t>
      </w:r>
      <w:smartTag w:uri="Tencent" w:element="RTX">
        <w:r>
          <w:rPr>
            <w:rFonts w:hint="eastAsia"/>
          </w:rPr>
          <w:t>永安</w:t>
        </w:r>
      </w:smartTag>
      <w:r>
        <w:rPr>
          <w:rFonts w:hint="eastAsia"/>
        </w:rPr>
        <w:t>市人民检察院政治部</w:t>
      </w:r>
      <w:r>
        <w:rPr>
          <w:rFonts w:hint="eastAsia"/>
        </w:rPr>
        <w:t xml:space="preserve"> </w:t>
      </w:r>
      <w:r>
        <w:rPr>
          <w:rFonts w:hint="eastAsia"/>
        </w:rPr>
        <w:t>五级检察官助理。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24CE1C"/>
    <w:multiLevelType w:val="singleLevel"/>
    <w:tmpl w:val="B424CE1C"/>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5C2"/>
    <w:rsid w:val="000005F9"/>
    <w:rsid w:val="000011C7"/>
    <w:rsid w:val="00001269"/>
    <w:rsid w:val="00001EB7"/>
    <w:rsid w:val="00002178"/>
    <w:rsid w:val="000025A4"/>
    <w:rsid w:val="000026BC"/>
    <w:rsid w:val="00002BDA"/>
    <w:rsid w:val="000043A2"/>
    <w:rsid w:val="00004604"/>
    <w:rsid w:val="00004E5F"/>
    <w:rsid w:val="00005BF3"/>
    <w:rsid w:val="00006214"/>
    <w:rsid w:val="00006E69"/>
    <w:rsid w:val="000073CC"/>
    <w:rsid w:val="00010188"/>
    <w:rsid w:val="00010AC6"/>
    <w:rsid w:val="00010F96"/>
    <w:rsid w:val="00011EB4"/>
    <w:rsid w:val="000125E6"/>
    <w:rsid w:val="00012B0E"/>
    <w:rsid w:val="00013590"/>
    <w:rsid w:val="000146EB"/>
    <w:rsid w:val="00014C95"/>
    <w:rsid w:val="00014E03"/>
    <w:rsid w:val="000154BE"/>
    <w:rsid w:val="000166A3"/>
    <w:rsid w:val="00016965"/>
    <w:rsid w:val="00017213"/>
    <w:rsid w:val="0002045D"/>
    <w:rsid w:val="00021F27"/>
    <w:rsid w:val="00021FBF"/>
    <w:rsid w:val="0002270D"/>
    <w:rsid w:val="000227F1"/>
    <w:rsid w:val="00022F64"/>
    <w:rsid w:val="00023416"/>
    <w:rsid w:val="000244A0"/>
    <w:rsid w:val="0002483D"/>
    <w:rsid w:val="0002497B"/>
    <w:rsid w:val="00024FB1"/>
    <w:rsid w:val="00025FDA"/>
    <w:rsid w:val="00027A36"/>
    <w:rsid w:val="00027EF9"/>
    <w:rsid w:val="000312D6"/>
    <w:rsid w:val="00031AB9"/>
    <w:rsid w:val="00031D00"/>
    <w:rsid w:val="00031D02"/>
    <w:rsid w:val="00033BAA"/>
    <w:rsid w:val="000340D5"/>
    <w:rsid w:val="00034453"/>
    <w:rsid w:val="00035D8B"/>
    <w:rsid w:val="000369B8"/>
    <w:rsid w:val="00037565"/>
    <w:rsid w:val="00037E1F"/>
    <w:rsid w:val="00037EF2"/>
    <w:rsid w:val="00040D53"/>
    <w:rsid w:val="00042021"/>
    <w:rsid w:val="00043137"/>
    <w:rsid w:val="0004382B"/>
    <w:rsid w:val="00043ACA"/>
    <w:rsid w:val="00043BF6"/>
    <w:rsid w:val="00043D8C"/>
    <w:rsid w:val="00045761"/>
    <w:rsid w:val="00046506"/>
    <w:rsid w:val="00046780"/>
    <w:rsid w:val="00046942"/>
    <w:rsid w:val="00047490"/>
    <w:rsid w:val="00047902"/>
    <w:rsid w:val="000521C1"/>
    <w:rsid w:val="00053E70"/>
    <w:rsid w:val="000550E8"/>
    <w:rsid w:val="0005555B"/>
    <w:rsid w:val="00055D0E"/>
    <w:rsid w:val="00056276"/>
    <w:rsid w:val="000601E6"/>
    <w:rsid w:val="00064839"/>
    <w:rsid w:val="00066292"/>
    <w:rsid w:val="0006651D"/>
    <w:rsid w:val="00066799"/>
    <w:rsid w:val="00066ACB"/>
    <w:rsid w:val="00066B2D"/>
    <w:rsid w:val="00067200"/>
    <w:rsid w:val="000677B9"/>
    <w:rsid w:val="00067D50"/>
    <w:rsid w:val="000700C8"/>
    <w:rsid w:val="0007049E"/>
    <w:rsid w:val="00071789"/>
    <w:rsid w:val="000736DE"/>
    <w:rsid w:val="000739AE"/>
    <w:rsid w:val="00073A0E"/>
    <w:rsid w:val="00074D06"/>
    <w:rsid w:val="00075D47"/>
    <w:rsid w:val="0007634E"/>
    <w:rsid w:val="00077AE2"/>
    <w:rsid w:val="00081042"/>
    <w:rsid w:val="000819AD"/>
    <w:rsid w:val="000821ED"/>
    <w:rsid w:val="000825A3"/>
    <w:rsid w:val="000825F2"/>
    <w:rsid w:val="00082674"/>
    <w:rsid w:val="0008291D"/>
    <w:rsid w:val="00082D85"/>
    <w:rsid w:val="000861B1"/>
    <w:rsid w:val="00086BDB"/>
    <w:rsid w:val="00087002"/>
    <w:rsid w:val="00087E66"/>
    <w:rsid w:val="00090DE1"/>
    <w:rsid w:val="00090E8C"/>
    <w:rsid w:val="0009182E"/>
    <w:rsid w:val="0009184C"/>
    <w:rsid w:val="0009197B"/>
    <w:rsid w:val="000935A9"/>
    <w:rsid w:val="00093B99"/>
    <w:rsid w:val="0009528E"/>
    <w:rsid w:val="0009538C"/>
    <w:rsid w:val="000954D8"/>
    <w:rsid w:val="000961F7"/>
    <w:rsid w:val="000963E3"/>
    <w:rsid w:val="00096FF4"/>
    <w:rsid w:val="00097F8A"/>
    <w:rsid w:val="000A05FF"/>
    <w:rsid w:val="000A0D90"/>
    <w:rsid w:val="000A1F8C"/>
    <w:rsid w:val="000A2E81"/>
    <w:rsid w:val="000A379A"/>
    <w:rsid w:val="000A3BC7"/>
    <w:rsid w:val="000A4B3B"/>
    <w:rsid w:val="000A5279"/>
    <w:rsid w:val="000A5355"/>
    <w:rsid w:val="000A587A"/>
    <w:rsid w:val="000A6AAF"/>
    <w:rsid w:val="000A6D82"/>
    <w:rsid w:val="000A6D85"/>
    <w:rsid w:val="000A6FA3"/>
    <w:rsid w:val="000B09D2"/>
    <w:rsid w:val="000B0B4E"/>
    <w:rsid w:val="000B176D"/>
    <w:rsid w:val="000B1F5F"/>
    <w:rsid w:val="000B2294"/>
    <w:rsid w:val="000B255A"/>
    <w:rsid w:val="000B35F9"/>
    <w:rsid w:val="000B3B0D"/>
    <w:rsid w:val="000B405C"/>
    <w:rsid w:val="000B42E3"/>
    <w:rsid w:val="000B528F"/>
    <w:rsid w:val="000B5C44"/>
    <w:rsid w:val="000B6461"/>
    <w:rsid w:val="000B6614"/>
    <w:rsid w:val="000B67AA"/>
    <w:rsid w:val="000B6BC9"/>
    <w:rsid w:val="000B6BE7"/>
    <w:rsid w:val="000B6F60"/>
    <w:rsid w:val="000B7D75"/>
    <w:rsid w:val="000C0F1D"/>
    <w:rsid w:val="000C17FF"/>
    <w:rsid w:val="000C1AC3"/>
    <w:rsid w:val="000C26A0"/>
    <w:rsid w:val="000C2AB9"/>
    <w:rsid w:val="000C3772"/>
    <w:rsid w:val="000C3E82"/>
    <w:rsid w:val="000C511D"/>
    <w:rsid w:val="000C5597"/>
    <w:rsid w:val="000C599C"/>
    <w:rsid w:val="000C5A59"/>
    <w:rsid w:val="000C5A6D"/>
    <w:rsid w:val="000C708B"/>
    <w:rsid w:val="000C7BD4"/>
    <w:rsid w:val="000D000B"/>
    <w:rsid w:val="000D0ECF"/>
    <w:rsid w:val="000D14BE"/>
    <w:rsid w:val="000D1760"/>
    <w:rsid w:val="000D1E2A"/>
    <w:rsid w:val="000D21CD"/>
    <w:rsid w:val="000D2531"/>
    <w:rsid w:val="000D45F5"/>
    <w:rsid w:val="000D6756"/>
    <w:rsid w:val="000D7353"/>
    <w:rsid w:val="000D79CA"/>
    <w:rsid w:val="000E0C8E"/>
    <w:rsid w:val="000E1147"/>
    <w:rsid w:val="000E208C"/>
    <w:rsid w:val="000E36DA"/>
    <w:rsid w:val="000E47F7"/>
    <w:rsid w:val="000E58EF"/>
    <w:rsid w:val="000E6C0F"/>
    <w:rsid w:val="000E7237"/>
    <w:rsid w:val="000E7308"/>
    <w:rsid w:val="000E77B0"/>
    <w:rsid w:val="000E7A7E"/>
    <w:rsid w:val="000E7C06"/>
    <w:rsid w:val="000F01BA"/>
    <w:rsid w:val="000F26A6"/>
    <w:rsid w:val="000F3CFE"/>
    <w:rsid w:val="000F3FE9"/>
    <w:rsid w:val="000F4C9C"/>
    <w:rsid w:val="000F4D7A"/>
    <w:rsid w:val="000F7873"/>
    <w:rsid w:val="00100195"/>
    <w:rsid w:val="00101044"/>
    <w:rsid w:val="001011C5"/>
    <w:rsid w:val="001014EC"/>
    <w:rsid w:val="00101B8E"/>
    <w:rsid w:val="00103C88"/>
    <w:rsid w:val="0010687D"/>
    <w:rsid w:val="00107308"/>
    <w:rsid w:val="00107513"/>
    <w:rsid w:val="00107CF7"/>
    <w:rsid w:val="00110914"/>
    <w:rsid w:val="00111A5D"/>
    <w:rsid w:val="001124F3"/>
    <w:rsid w:val="00112ABB"/>
    <w:rsid w:val="00113958"/>
    <w:rsid w:val="00114793"/>
    <w:rsid w:val="0011618D"/>
    <w:rsid w:val="001165BA"/>
    <w:rsid w:val="00116C30"/>
    <w:rsid w:val="00117133"/>
    <w:rsid w:val="00117618"/>
    <w:rsid w:val="001178D7"/>
    <w:rsid w:val="00117C99"/>
    <w:rsid w:val="001206B4"/>
    <w:rsid w:val="00120B14"/>
    <w:rsid w:val="00121289"/>
    <w:rsid w:val="00122052"/>
    <w:rsid w:val="00124829"/>
    <w:rsid w:val="00124B5D"/>
    <w:rsid w:val="00125262"/>
    <w:rsid w:val="00125459"/>
    <w:rsid w:val="00130B6C"/>
    <w:rsid w:val="001313FF"/>
    <w:rsid w:val="0013162A"/>
    <w:rsid w:val="00134503"/>
    <w:rsid w:val="001347B6"/>
    <w:rsid w:val="0013505A"/>
    <w:rsid w:val="00135A5B"/>
    <w:rsid w:val="00135EFA"/>
    <w:rsid w:val="001367C6"/>
    <w:rsid w:val="001369EF"/>
    <w:rsid w:val="00136A52"/>
    <w:rsid w:val="00136C0D"/>
    <w:rsid w:val="00136CE9"/>
    <w:rsid w:val="00137966"/>
    <w:rsid w:val="0014039C"/>
    <w:rsid w:val="00140DCC"/>
    <w:rsid w:val="001424EE"/>
    <w:rsid w:val="00142EC4"/>
    <w:rsid w:val="00143A81"/>
    <w:rsid w:val="001447CD"/>
    <w:rsid w:val="00144D55"/>
    <w:rsid w:val="00146975"/>
    <w:rsid w:val="00146F38"/>
    <w:rsid w:val="00147883"/>
    <w:rsid w:val="00147F71"/>
    <w:rsid w:val="00150698"/>
    <w:rsid w:val="00151A97"/>
    <w:rsid w:val="00152E09"/>
    <w:rsid w:val="001536F2"/>
    <w:rsid w:val="00154EEA"/>
    <w:rsid w:val="00156518"/>
    <w:rsid w:val="00156719"/>
    <w:rsid w:val="00156D17"/>
    <w:rsid w:val="00156E58"/>
    <w:rsid w:val="001602D4"/>
    <w:rsid w:val="00160D82"/>
    <w:rsid w:val="00161A14"/>
    <w:rsid w:val="001627BB"/>
    <w:rsid w:val="001631C1"/>
    <w:rsid w:val="001634BD"/>
    <w:rsid w:val="00163672"/>
    <w:rsid w:val="00163A99"/>
    <w:rsid w:val="00163A9C"/>
    <w:rsid w:val="00164324"/>
    <w:rsid w:val="001647CB"/>
    <w:rsid w:val="00164F72"/>
    <w:rsid w:val="00165FA7"/>
    <w:rsid w:val="0016669D"/>
    <w:rsid w:val="00166DB8"/>
    <w:rsid w:val="00167BD7"/>
    <w:rsid w:val="001712B1"/>
    <w:rsid w:val="001714C8"/>
    <w:rsid w:val="00172B66"/>
    <w:rsid w:val="00172DDC"/>
    <w:rsid w:val="0017338F"/>
    <w:rsid w:val="001738BA"/>
    <w:rsid w:val="00174D3B"/>
    <w:rsid w:val="00177279"/>
    <w:rsid w:val="001774DC"/>
    <w:rsid w:val="001778ED"/>
    <w:rsid w:val="0018035B"/>
    <w:rsid w:val="001804D7"/>
    <w:rsid w:val="00180FF0"/>
    <w:rsid w:val="001812F5"/>
    <w:rsid w:val="00182A44"/>
    <w:rsid w:val="00183EA0"/>
    <w:rsid w:val="00184482"/>
    <w:rsid w:val="001857D3"/>
    <w:rsid w:val="001866B1"/>
    <w:rsid w:val="00186726"/>
    <w:rsid w:val="00186F35"/>
    <w:rsid w:val="0018718F"/>
    <w:rsid w:val="00187F13"/>
    <w:rsid w:val="001911FB"/>
    <w:rsid w:val="0019190A"/>
    <w:rsid w:val="001934B1"/>
    <w:rsid w:val="001934B6"/>
    <w:rsid w:val="001943FB"/>
    <w:rsid w:val="00194BAD"/>
    <w:rsid w:val="00195388"/>
    <w:rsid w:val="0019566D"/>
    <w:rsid w:val="00195A27"/>
    <w:rsid w:val="0019662E"/>
    <w:rsid w:val="00196690"/>
    <w:rsid w:val="0019685B"/>
    <w:rsid w:val="00196907"/>
    <w:rsid w:val="001A0185"/>
    <w:rsid w:val="001A0AC2"/>
    <w:rsid w:val="001A1D0C"/>
    <w:rsid w:val="001A1ED8"/>
    <w:rsid w:val="001A24DB"/>
    <w:rsid w:val="001A27AA"/>
    <w:rsid w:val="001A2ADF"/>
    <w:rsid w:val="001A3569"/>
    <w:rsid w:val="001A3C60"/>
    <w:rsid w:val="001A42E4"/>
    <w:rsid w:val="001A4A6D"/>
    <w:rsid w:val="001A5AF1"/>
    <w:rsid w:val="001A5AF5"/>
    <w:rsid w:val="001A746C"/>
    <w:rsid w:val="001A75C3"/>
    <w:rsid w:val="001A76B4"/>
    <w:rsid w:val="001A7C59"/>
    <w:rsid w:val="001B0348"/>
    <w:rsid w:val="001B0AB3"/>
    <w:rsid w:val="001B0CD9"/>
    <w:rsid w:val="001B0E65"/>
    <w:rsid w:val="001B1323"/>
    <w:rsid w:val="001B1E3A"/>
    <w:rsid w:val="001B2689"/>
    <w:rsid w:val="001B29C4"/>
    <w:rsid w:val="001B2CB4"/>
    <w:rsid w:val="001B3985"/>
    <w:rsid w:val="001B3A74"/>
    <w:rsid w:val="001B3E41"/>
    <w:rsid w:val="001B404E"/>
    <w:rsid w:val="001B4511"/>
    <w:rsid w:val="001B46EC"/>
    <w:rsid w:val="001B4F91"/>
    <w:rsid w:val="001B6BD2"/>
    <w:rsid w:val="001C016C"/>
    <w:rsid w:val="001C03E6"/>
    <w:rsid w:val="001C0AF7"/>
    <w:rsid w:val="001C1F0B"/>
    <w:rsid w:val="001C3899"/>
    <w:rsid w:val="001C3B20"/>
    <w:rsid w:val="001C4B38"/>
    <w:rsid w:val="001C5A38"/>
    <w:rsid w:val="001C635E"/>
    <w:rsid w:val="001C6850"/>
    <w:rsid w:val="001C7B9E"/>
    <w:rsid w:val="001D0FCB"/>
    <w:rsid w:val="001D2132"/>
    <w:rsid w:val="001D2309"/>
    <w:rsid w:val="001D286E"/>
    <w:rsid w:val="001D2EBC"/>
    <w:rsid w:val="001D5C17"/>
    <w:rsid w:val="001D65AA"/>
    <w:rsid w:val="001D678A"/>
    <w:rsid w:val="001D70B4"/>
    <w:rsid w:val="001D728E"/>
    <w:rsid w:val="001D7330"/>
    <w:rsid w:val="001D791D"/>
    <w:rsid w:val="001E0FD7"/>
    <w:rsid w:val="001E1F73"/>
    <w:rsid w:val="001E2AFA"/>
    <w:rsid w:val="001E41BF"/>
    <w:rsid w:val="001E4ABC"/>
    <w:rsid w:val="001E4B7D"/>
    <w:rsid w:val="001E5AB3"/>
    <w:rsid w:val="001E5D64"/>
    <w:rsid w:val="001E5E2C"/>
    <w:rsid w:val="001E7249"/>
    <w:rsid w:val="001E7637"/>
    <w:rsid w:val="001F0E97"/>
    <w:rsid w:val="001F1F32"/>
    <w:rsid w:val="001F28BB"/>
    <w:rsid w:val="001F4062"/>
    <w:rsid w:val="001F49B9"/>
    <w:rsid w:val="001F4B41"/>
    <w:rsid w:val="001F4D8E"/>
    <w:rsid w:val="001F6172"/>
    <w:rsid w:val="001F6F8D"/>
    <w:rsid w:val="001F74C3"/>
    <w:rsid w:val="001F781F"/>
    <w:rsid w:val="001F7E3A"/>
    <w:rsid w:val="00200203"/>
    <w:rsid w:val="002002E6"/>
    <w:rsid w:val="00200983"/>
    <w:rsid w:val="002009E7"/>
    <w:rsid w:val="00200DAC"/>
    <w:rsid w:val="00200FCB"/>
    <w:rsid w:val="00201C77"/>
    <w:rsid w:val="00201D28"/>
    <w:rsid w:val="002026A1"/>
    <w:rsid w:val="00202888"/>
    <w:rsid w:val="002039B2"/>
    <w:rsid w:val="00203EBF"/>
    <w:rsid w:val="00204CED"/>
    <w:rsid w:val="00206594"/>
    <w:rsid w:val="0020704F"/>
    <w:rsid w:val="00207881"/>
    <w:rsid w:val="00210880"/>
    <w:rsid w:val="002108C8"/>
    <w:rsid w:val="00210F9B"/>
    <w:rsid w:val="00211459"/>
    <w:rsid w:val="00211766"/>
    <w:rsid w:val="002120F2"/>
    <w:rsid w:val="002128D4"/>
    <w:rsid w:val="00213870"/>
    <w:rsid w:val="0021413F"/>
    <w:rsid w:val="002148EE"/>
    <w:rsid w:val="00214A98"/>
    <w:rsid w:val="002160EA"/>
    <w:rsid w:val="002170AE"/>
    <w:rsid w:val="00217553"/>
    <w:rsid w:val="00217C71"/>
    <w:rsid w:val="0022034D"/>
    <w:rsid w:val="00220750"/>
    <w:rsid w:val="00220B10"/>
    <w:rsid w:val="00220CAB"/>
    <w:rsid w:val="00220DF2"/>
    <w:rsid w:val="00222CE1"/>
    <w:rsid w:val="0022334A"/>
    <w:rsid w:val="00223A94"/>
    <w:rsid w:val="002249BF"/>
    <w:rsid w:val="00225317"/>
    <w:rsid w:val="0022572F"/>
    <w:rsid w:val="002259CF"/>
    <w:rsid w:val="0022692D"/>
    <w:rsid w:val="002273D7"/>
    <w:rsid w:val="00232436"/>
    <w:rsid w:val="00234832"/>
    <w:rsid w:val="00235EB5"/>
    <w:rsid w:val="0023675A"/>
    <w:rsid w:val="0023687C"/>
    <w:rsid w:val="00236D07"/>
    <w:rsid w:val="00237473"/>
    <w:rsid w:val="002375E5"/>
    <w:rsid w:val="00241848"/>
    <w:rsid w:val="00242B68"/>
    <w:rsid w:val="00242EE8"/>
    <w:rsid w:val="00242F6F"/>
    <w:rsid w:val="00243C68"/>
    <w:rsid w:val="0024409F"/>
    <w:rsid w:val="00244512"/>
    <w:rsid w:val="0024453D"/>
    <w:rsid w:val="002459AA"/>
    <w:rsid w:val="00246427"/>
    <w:rsid w:val="00246682"/>
    <w:rsid w:val="00246D62"/>
    <w:rsid w:val="0024760A"/>
    <w:rsid w:val="002500F4"/>
    <w:rsid w:val="0025050C"/>
    <w:rsid w:val="002507A5"/>
    <w:rsid w:val="0025208E"/>
    <w:rsid w:val="00253A17"/>
    <w:rsid w:val="002547D5"/>
    <w:rsid w:val="00256632"/>
    <w:rsid w:val="00256638"/>
    <w:rsid w:val="00260216"/>
    <w:rsid w:val="00260716"/>
    <w:rsid w:val="00260975"/>
    <w:rsid w:val="00261060"/>
    <w:rsid w:val="00262B46"/>
    <w:rsid w:val="002634CD"/>
    <w:rsid w:val="002641C4"/>
    <w:rsid w:val="00264DE1"/>
    <w:rsid w:val="00265275"/>
    <w:rsid w:val="0026572B"/>
    <w:rsid w:val="0026583F"/>
    <w:rsid w:val="0026670D"/>
    <w:rsid w:val="00266756"/>
    <w:rsid w:val="002667A5"/>
    <w:rsid w:val="00266BC0"/>
    <w:rsid w:val="0026740D"/>
    <w:rsid w:val="002701F0"/>
    <w:rsid w:val="0027066A"/>
    <w:rsid w:val="002720B5"/>
    <w:rsid w:val="0027230B"/>
    <w:rsid w:val="00272AF9"/>
    <w:rsid w:val="00273A90"/>
    <w:rsid w:val="002744BF"/>
    <w:rsid w:val="002752CB"/>
    <w:rsid w:val="0027578A"/>
    <w:rsid w:val="0027644D"/>
    <w:rsid w:val="0027769E"/>
    <w:rsid w:val="00277905"/>
    <w:rsid w:val="00277E18"/>
    <w:rsid w:val="00277E7D"/>
    <w:rsid w:val="002802CF"/>
    <w:rsid w:val="00280748"/>
    <w:rsid w:val="0028095B"/>
    <w:rsid w:val="00280AED"/>
    <w:rsid w:val="00281364"/>
    <w:rsid w:val="002815B2"/>
    <w:rsid w:val="00283219"/>
    <w:rsid w:val="00283582"/>
    <w:rsid w:val="0028490F"/>
    <w:rsid w:val="00285229"/>
    <w:rsid w:val="00285949"/>
    <w:rsid w:val="00287D01"/>
    <w:rsid w:val="00287E29"/>
    <w:rsid w:val="00287F1A"/>
    <w:rsid w:val="002902AD"/>
    <w:rsid w:val="002905B3"/>
    <w:rsid w:val="0029084B"/>
    <w:rsid w:val="0029139C"/>
    <w:rsid w:val="00292614"/>
    <w:rsid w:val="00292C57"/>
    <w:rsid w:val="0029312E"/>
    <w:rsid w:val="00293B41"/>
    <w:rsid w:val="002946CB"/>
    <w:rsid w:val="00294F4C"/>
    <w:rsid w:val="00294FFF"/>
    <w:rsid w:val="0029543A"/>
    <w:rsid w:val="00296CB4"/>
    <w:rsid w:val="00296D38"/>
    <w:rsid w:val="00297589"/>
    <w:rsid w:val="00297866"/>
    <w:rsid w:val="002A059D"/>
    <w:rsid w:val="002A1D98"/>
    <w:rsid w:val="002A2E83"/>
    <w:rsid w:val="002A3145"/>
    <w:rsid w:val="002A377F"/>
    <w:rsid w:val="002A4446"/>
    <w:rsid w:val="002A48FC"/>
    <w:rsid w:val="002A536A"/>
    <w:rsid w:val="002A5C56"/>
    <w:rsid w:val="002A6C41"/>
    <w:rsid w:val="002A6FC7"/>
    <w:rsid w:val="002A77F7"/>
    <w:rsid w:val="002B16A4"/>
    <w:rsid w:val="002B177C"/>
    <w:rsid w:val="002B1AF2"/>
    <w:rsid w:val="002B1CC2"/>
    <w:rsid w:val="002B1D81"/>
    <w:rsid w:val="002B291E"/>
    <w:rsid w:val="002B4CEF"/>
    <w:rsid w:val="002B5BD6"/>
    <w:rsid w:val="002B5DBE"/>
    <w:rsid w:val="002B5F8B"/>
    <w:rsid w:val="002B66D2"/>
    <w:rsid w:val="002B7E84"/>
    <w:rsid w:val="002C020B"/>
    <w:rsid w:val="002C04ED"/>
    <w:rsid w:val="002C0663"/>
    <w:rsid w:val="002C191F"/>
    <w:rsid w:val="002C1D5F"/>
    <w:rsid w:val="002C2365"/>
    <w:rsid w:val="002C23DF"/>
    <w:rsid w:val="002C248A"/>
    <w:rsid w:val="002C26A3"/>
    <w:rsid w:val="002C3006"/>
    <w:rsid w:val="002C46A2"/>
    <w:rsid w:val="002C4753"/>
    <w:rsid w:val="002C4DCD"/>
    <w:rsid w:val="002C53D8"/>
    <w:rsid w:val="002C72DB"/>
    <w:rsid w:val="002C7579"/>
    <w:rsid w:val="002D015C"/>
    <w:rsid w:val="002D108B"/>
    <w:rsid w:val="002D1414"/>
    <w:rsid w:val="002D1F73"/>
    <w:rsid w:val="002D34FB"/>
    <w:rsid w:val="002D3B08"/>
    <w:rsid w:val="002D3C68"/>
    <w:rsid w:val="002D481B"/>
    <w:rsid w:val="002D4CE3"/>
    <w:rsid w:val="002D5FC5"/>
    <w:rsid w:val="002D6F1F"/>
    <w:rsid w:val="002E0571"/>
    <w:rsid w:val="002E0FE0"/>
    <w:rsid w:val="002E119E"/>
    <w:rsid w:val="002E1A7D"/>
    <w:rsid w:val="002E20CA"/>
    <w:rsid w:val="002E2FA8"/>
    <w:rsid w:val="002E2FAD"/>
    <w:rsid w:val="002E30FA"/>
    <w:rsid w:val="002E347A"/>
    <w:rsid w:val="002E49B0"/>
    <w:rsid w:val="002E4F39"/>
    <w:rsid w:val="002E5B8D"/>
    <w:rsid w:val="002E5CBD"/>
    <w:rsid w:val="002E5F2F"/>
    <w:rsid w:val="002E7C5F"/>
    <w:rsid w:val="002F113B"/>
    <w:rsid w:val="002F1B0E"/>
    <w:rsid w:val="002F2B0A"/>
    <w:rsid w:val="002F36DE"/>
    <w:rsid w:val="002F3717"/>
    <w:rsid w:val="002F3987"/>
    <w:rsid w:val="002F4656"/>
    <w:rsid w:val="002F6143"/>
    <w:rsid w:val="002F6BBE"/>
    <w:rsid w:val="002F6D3B"/>
    <w:rsid w:val="002F7A32"/>
    <w:rsid w:val="003012F4"/>
    <w:rsid w:val="0030137D"/>
    <w:rsid w:val="003019C0"/>
    <w:rsid w:val="00301CFF"/>
    <w:rsid w:val="003023AF"/>
    <w:rsid w:val="003029D4"/>
    <w:rsid w:val="003031D6"/>
    <w:rsid w:val="003038C0"/>
    <w:rsid w:val="00303A1A"/>
    <w:rsid w:val="0030490B"/>
    <w:rsid w:val="0030584F"/>
    <w:rsid w:val="00305A4D"/>
    <w:rsid w:val="00305F07"/>
    <w:rsid w:val="0030672A"/>
    <w:rsid w:val="00307D96"/>
    <w:rsid w:val="00307E1B"/>
    <w:rsid w:val="00310456"/>
    <w:rsid w:val="0031054D"/>
    <w:rsid w:val="00310957"/>
    <w:rsid w:val="00311FB4"/>
    <w:rsid w:val="003128E4"/>
    <w:rsid w:val="00312EB3"/>
    <w:rsid w:val="00313440"/>
    <w:rsid w:val="003137C9"/>
    <w:rsid w:val="00313BDB"/>
    <w:rsid w:val="00314693"/>
    <w:rsid w:val="0031512E"/>
    <w:rsid w:val="00315914"/>
    <w:rsid w:val="00315A26"/>
    <w:rsid w:val="0031608E"/>
    <w:rsid w:val="003160B4"/>
    <w:rsid w:val="00317041"/>
    <w:rsid w:val="00320645"/>
    <w:rsid w:val="0032086D"/>
    <w:rsid w:val="0032095A"/>
    <w:rsid w:val="00320985"/>
    <w:rsid w:val="00322886"/>
    <w:rsid w:val="00323868"/>
    <w:rsid w:val="00323964"/>
    <w:rsid w:val="00323B2E"/>
    <w:rsid w:val="00324D02"/>
    <w:rsid w:val="00324F4F"/>
    <w:rsid w:val="003250FE"/>
    <w:rsid w:val="003255CD"/>
    <w:rsid w:val="0032705B"/>
    <w:rsid w:val="003271E9"/>
    <w:rsid w:val="0032772A"/>
    <w:rsid w:val="00327AE8"/>
    <w:rsid w:val="00327BD5"/>
    <w:rsid w:val="003328DA"/>
    <w:rsid w:val="00332952"/>
    <w:rsid w:val="0033321E"/>
    <w:rsid w:val="003341CE"/>
    <w:rsid w:val="0033673B"/>
    <w:rsid w:val="00336965"/>
    <w:rsid w:val="00337AD7"/>
    <w:rsid w:val="00340BC8"/>
    <w:rsid w:val="0034188F"/>
    <w:rsid w:val="00341894"/>
    <w:rsid w:val="0034353C"/>
    <w:rsid w:val="00344F2A"/>
    <w:rsid w:val="0034637F"/>
    <w:rsid w:val="00352439"/>
    <w:rsid w:val="00352499"/>
    <w:rsid w:val="00352D9A"/>
    <w:rsid w:val="003543B2"/>
    <w:rsid w:val="00354724"/>
    <w:rsid w:val="003559C5"/>
    <w:rsid w:val="00355F59"/>
    <w:rsid w:val="00356113"/>
    <w:rsid w:val="003572B4"/>
    <w:rsid w:val="0035747A"/>
    <w:rsid w:val="00357F63"/>
    <w:rsid w:val="00363773"/>
    <w:rsid w:val="00363EAF"/>
    <w:rsid w:val="00364F97"/>
    <w:rsid w:val="00367001"/>
    <w:rsid w:val="003674B4"/>
    <w:rsid w:val="003678C8"/>
    <w:rsid w:val="00367B25"/>
    <w:rsid w:val="00370432"/>
    <w:rsid w:val="003712A3"/>
    <w:rsid w:val="0037181F"/>
    <w:rsid w:val="0037268E"/>
    <w:rsid w:val="00372C87"/>
    <w:rsid w:val="00372DB4"/>
    <w:rsid w:val="00376103"/>
    <w:rsid w:val="003761DE"/>
    <w:rsid w:val="003762B6"/>
    <w:rsid w:val="00376525"/>
    <w:rsid w:val="00376538"/>
    <w:rsid w:val="003770D6"/>
    <w:rsid w:val="003773F0"/>
    <w:rsid w:val="00377BBC"/>
    <w:rsid w:val="00380AB6"/>
    <w:rsid w:val="00380C9D"/>
    <w:rsid w:val="003821A9"/>
    <w:rsid w:val="003834C2"/>
    <w:rsid w:val="003838A0"/>
    <w:rsid w:val="00383EAA"/>
    <w:rsid w:val="0038415F"/>
    <w:rsid w:val="00384292"/>
    <w:rsid w:val="00384910"/>
    <w:rsid w:val="00384C08"/>
    <w:rsid w:val="003851F0"/>
    <w:rsid w:val="0038563B"/>
    <w:rsid w:val="003868AB"/>
    <w:rsid w:val="00386A73"/>
    <w:rsid w:val="00386C73"/>
    <w:rsid w:val="00386EC8"/>
    <w:rsid w:val="0038712A"/>
    <w:rsid w:val="00390BD1"/>
    <w:rsid w:val="00390D0A"/>
    <w:rsid w:val="00391AAC"/>
    <w:rsid w:val="00392371"/>
    <w:rsid w:val="0039271E"/>
    <w:rsid w:val="00393BA1"/>
    <w:rsid w:val="0039446B"/>
    <w:rsid w:val="00394809"/>
    <w:rsid w:val="00395664"/>
    <w:rsid w:val="00396CEB"/>
    <w:rsid w:val="00396ECB"/>
    <w:rsid w:val="003A1067"/>
    <w:rsid w:val="003A2FC5"/>
    <w:rsid w:val="003A387F"/>
    <w:rsid w:val="003A3C38"/>
    <w:rsid w:val="003A3FBF"/>
    <w:rsid w:val="003A442A"/>
    <w:rsid w:val="003A4641"/>
    <w:rsid w:val="003A489B"/>
    <w:rsid w:val="003A4B6F"/>
    <w:rsid w:val="003A4E1A"/>
    <w:rsid w:val="003A4E58"/>
    <w:rsid w:val="003A6415"/>
    <w:rsid w:val="003A66DC"/>
    <w:rsid w:val="003A6955"/>
    <w:rsid w:val="003A7A32"/>
    <w:rsid w:val="003A7C73"/>
    <w:rsid w:val="003A7C97"/>
    <w:rsid w:val="003A7DEA"/>
    <w:rsid w:val="003B088C"/>
    <w:rsid w:val="003B0D6D"/>
    <w:rsid w:val="003B2CD9"/>
    <w:rsid w:val="003B308F"/>
    <w:rsid w:val="003B3FC3"/>
    <w:rsid w:val="003B4512"/>
    <w:rsid w:val="003B4561"/>
    <w:rsid w:val="003B46B9"/>
    <w:rsid w:val="003B4773"/>
    <w:rsid w:val="003B5C12"/>
    <w:rsid w:val="003B6293"/>
    <w:rsid w:val="003B792D"/>
    <w:rsid w:val="003B7D14"/>
    <w:rsid w:val="003C1A6F"/>
    <w:rsid w:val="003C1AB6"/>
    <w:rsid w:val="003C2CEB"/>
    <w:rsid w:val="003C3FA2"/>
    <w:rsid w:val="003C47CA"/>
    <w:rsid w:val="003C47FC"/>
    <w:rsid w:val="003C4C10"/>
    <w:rsid w:val="003C512D"/>
    <w:rsid w:val="003C60D2"/>
    <w:rsid w:val="003C6968"/>
    <w:rsid w:val="003C6ECE"/>
    <w:rsid w:val="003C6FFA"/>
    <w:rsid w:val="003C7648"/>
    <w:rsid w:val="003D0832"/>
    <w:rsid w:val="003D0E9C"/>
    <w:rsid w:val="003D1311"/>
    <w:rsid w:val="003D1572"/>
    <w:rsid w:val="003D17F0"/>
    <w:rsid w:val="003D30ED"/>
    <w:rsid w:val="003D3E77"/>
    <w:rsid w:val="003D459D"/>
    <w:rsid w:val="003D4633"/>
    <w:rsid w:val="003D488A"/>
    <w:rsid w:val="003D522E"/>
    <w:rsid w:val="003D69CA"/>
    <w:rsid w:val="003D7A84"/>
    <w:rsid w:val="003D7C34"/>
    <w:rsid w:val="003D7F50"/>
    <w:rsid w:val="003E119C"/>
    <w:rsid w:val="003E17B2"/>
    <w:rsid w:val="003E18B5"/>
    <w:rsid w:val="003E1FCF"/>
    <w:rsid w:val="003E2FAD"/>
    <w:rsid w:val="003E40E0"/>
    <w:rsid w:val="003E5179"/>
    <w:rsid w:val="003E5696"/>
    <w:rsid w:val="003E5F2C"/>
    <w:rsid w:val="003E6E48"/>
    <w:rsid w:val="003E7C6A"/>
    <w:rsid w:val="003E7EFA"/>
    <w:rsid w:val="003F080C"/>
    <w:rsid w:val="003F0C3E"/>
    <w:rsid w:val="003F0DCD"/>
    <w:rsid w:val="003F21D0"/>
    <w:rsid w:val="003F33FB"/>
    <w:rsid w:val="003F4C1F"/>
    <w:rsid w:val="003F52ED"/>
    <w:rsid w:val="003F5818"/>
    <w:rsid w:val="003F5C19"/>
    <w:rsid w:val="003F62D5"/>
    <w:rsid w:val="003F62F6"/>
    <w:rsid w:val="003F6DD5"/>
    <w:rsid w:val="00400BE0"/>
    <w:rsid w:val="00402E8E"/>
    <w:rsid w:val="00403600"/>
    <w:rsid w:val="0040372A"/>
    <w:rsid w:val="00403EF3"/>
    <w:rsid w:val="004040B3"/>
    <w:rsid w:val="004045C6"/>
    <w:rsid w:val="004046C6"/>
    <w:rsid w:val="00404A57"/>
    <w:rsid w:val="00406003"/>
    <w:rsid w:val="00411C13"/>
    <w:rsid w:val="00411DD3"/>
    <w:rsid w:val="00412B42"/>
    <w:rsid w:val="004146DD"/>
    <w:rsid w:val="00415347"/>
    <w:rsid w:val="00415693"/>
    <w:rsid w:val="00417625"/>
    <w:rsid w:val="00417C7E"/>
    <w:rsid w:val="00417E0B"/>
    <w:rsid w:val="00420879"/>
    <w:rsid w:val="00421B4F"/>
    <w:rsid w:val="00421CAF"/>
    <w:rsid w:val="00422A32"/>
    <w:rsid w:val="00422CE9"/>
    <w:rsid w:val="00422EE8"/>
    <w:rsid w:val="00423FD6"/>
    <w:rsid w:val="004245FB"/>
    <w:rsid w:val="00424731"/>
    <w:rsid w:val="00425D4C"/>
    <w:rsid w:val="004266DA"/>
    <w:rsid w:val="00426DB7"/>
    <w:rsid w:val="00427EAE"/>
    <w:rsid w:val="00430BA6"/>
    <w:rsid w:val="004326DC"/>
    <w:rsid w:val="00432A40"/>
    <w:rsid w:val="00432DB5"/>
    <w:rsid w:val="004330A2"/>
    <w:rsid w:val="00433378"/>
    <w:rsid w:val="004334C2"/>
    <w:rsid w:val="004339AC"/>
    <w:rsid w:val="00433FA4"/>
    <w:rsid w:val="00434CF8"/>
    <w:rsid w:val="00435D04"/>
    <w:rsid w:val="00436027"/>
    <w:rsid w:val="004369E5"/>
    <w:rsid w:val="00436D86"/>
    <w:rsid w:val="00436FBB"/>
    <w:rsid w:val="004409F5"/>
    <w:rsid w:val="004413A2"/>
    <w:rsid w:val="004426F3"/>
    <w:rsid w:val="00442757"/>
    <w:rsid w:val="00442CFF"/>
    <w:rsid w:val="004433DF"/>
    <w:rsid w:val="00444D14"/>
    <w:rsid w:val="00445B4A"/>
    <w:rsid w:val="00445CDE"/>
    <w:rsid w:val="00445CEE"/>
    <w:rsid w:val="00446438"/>
    <w:rsid w:val="00446A1D"/>
    <w:rsid w:val="004473D5"/>
    <w:rsid w:val="0044796B"/>
    <w:rsid w:val="00447DC2"/>
    <w:rsid w:val="004500FF"/>
    <w:rsid w:val="004524BB"/>
    <w:rsid w:val="00452C8E"/>
    <w:rsid w:val="004545D6"/>
    <w:rsid w:val="00455690"/>
    <w:rsid w:val="00456FEE"/>
    <w:rsid w:val="0046302D"/>
    <w:rsid w:val="00463782"/>
    <w:rsid w:val="00463FBA"/>
    <w:rsid w:val="00464618"/>
    <w:rsid w:val="00465B5B"/>
    <w:rsid w:val="00465BA3"/>
    <w:rsid w:val="004667CF"/>
    <w:rsid w:val="00466B37"/>
    <w:rsid w:val="00467282"/>
    <w:rsid w:val="004679A3"/>
    <w:rsid w:val="00470097"/>
    <w:rsid w:val="00470896"/>
    <w:rsid w:val="0047231F"/>
    <w:rsid w:val="00472839"/>
    <w:rsid w:val="00474915"/>
    <w:rsid w:val="004769CA"/>
    <w:rsid w:val="00476B0E"/>
    <w:rsid w:val="00476C05"/>
    <w:rsid w:val="004814D9"/>
    <w:rsid w:val="004817B1"/>
    <w:rsid w:val="00481C0D"/>
    <w:rsid w:val="00481D98"/>
    <w:rsid w:val="004821DB"/>
    <w:rsid w:val="00484020"/>
    <w:rsid w:val="00484800"/>
    <w:rsid w:val="0048525E"/>
    <w:rsid w:val="00486A54"/>
    <w:rsid w:val="0048768C"/>
    <w:rsid w:val="004920EC"/>
    <w:rsid w:val="0049217C"/>
    <w:rsid w:val="00492894"/>
    <w:rsid w:val="004929B9"/>
    <w:rsid w:val="00492B38"/>
    <w:rsid w:val="0049324E"/>
    <w:rsid w:val="00494820"/>
    <w:rsid w:val="004949AD"/>
    <w:rsid w:val="0049557F"/>
    <w:rsid w:val="00495C44"/>
    <w:rsid w:val="00495D16"/>
    <w:rsid w:val="00495FB9"/>
    <w:rsid w:val="0049692C"/>
    <w:rsid w:val="00497884"/>
    <w:rsid w:val="004A1144"/>
    <w:rsid w:val="004A11CC"/>
    <w:rsid w:val="004A27DF"/>
    <w:rsid w:val="004A28D0"/>
    <w:rsid w:val="004A2E76"/>
    <w:rsid w:val="004A4228"/>
    <w:rsid w:val="004A431B"/>
    <w:rsid w:val="004A44DA"/>
    <w:rsid w:val="004A517E"/>
    <w:rsid w:val="004A5EDA"/>
    <w:rsid w:val="004A789F"/>
    <w:rsid w:val="004B08F8"/>
    <w:rsid w:val="004B155C"/>
    <w:rsid w:val="004B19BB"/>
    <w:rsid w:val="004B1DAC"/>
    <w:rsid w:val="004B250A"/>
    <w:rsid w:val="004B2CF4"/>
    <w:rsid w:val="004B4D51"/>
    <w:rsid w:val="004B4FF8"/>
    <w:rsid w:val="004B6303"/>
    <w:rsid w:val="004B74C4"/>
    <w:rsid w:val="004B7A53"/>
    <w:rsid w:val="004C0311"/>
    <w:rsid w:val="004C0E3A"/>
    <w:rsid w:val="004C1DE2"/>
    <w:rsid w:val="004C2958"/>
    <w:rsid w:val="004C3C68"/>
    <w:rsid w:val="004C4AFC"/>
    <w:rsid w:val="004C4BA7"/>
    <w:rsid w:val="004C4C51"/>
    <w:rsid w:val="004C533C"/>
    <w:rsid w:val="004C606B"/>
    <w:rsid w:val="004C66D2"/>
    <w:rsid w:val="004C701C"/>
    <w:rsid w:val="004C708A"/>
    <w:rsid w:val="004C77FF"/>
    <w:rsid w:val="004C78EF"/>
    <w:rsid w:val="004D0351"/>
    <w:rsid w:val="004D0DEC"/>
    <w:rsid w:val="004D19B2"/>
    <w:rsid w:val="004D1B29"/>
    <w:rsid w:val="004D265E"/>
    <w:rsid w:val="004D27C2"/>
    <w:rsid w:val="004D5077"/>
    <w:rsid w:val="004D528D"/>
    <w:rsid w:val="004D53DC"/>
    <w:rsid w:val="004D572B"/>
    <w:rsid w:val="004D5E87"/>
    <w:rsid w:val="004D6F1E"/>
    <w:rsid w:val="004D7B0B"/>
    <w:rsid w:val="004D7D5D"/>
    <w:rsid w:val="004D7E3F"/>
    <w:rsid w:val="004E03DA"/>
    <w:rsid w:val="004E188D"/>
    <w:rsid w:val="004E2B4C"/>
    <w:rsid w:val="004E321C"/>
    <w:rsid w:val="004E410D"/>
    <w:rsid w:val="004E47BC"/>
    <w:rsid w:val="004E4CD1"/>
    <w:rsid w:val="004E5757"/>
    <w:rsid w:val="004E5BC1"/>
    <w:rsid w:val="004E6BCB"/>
    <w:rsid w:val="004E6CDD"/>
    <w:rsid w:val="004E6D2E"/>
    <w:rsid w:val="004F0347"/>
    <w:rsid w:val="004F126D"/>
    <w:rsid w:val="004F207B"/>
    <w:rsid w:val="004F253A"/>
    <w:rsid w:val="004F2807"/>
    <w:rsid w:val="004F2AF5"/>
    <w:rsid w:val="004F4ED3"/>
    <w:rsid w:val="004F53C9"/>
    <w:rsid w:val="004F587C"/>
    <w:rsid w:val="004F5E71"/>
    <w:rsid w:val="004F75C6"/>
    <w:rsid w:val="005006E3"/>
    <w:rsid w:val="00500CD8"/>
    <w:rsid w:val="005010FE"/>
    <w:rsid w:val="005018C9"/>
    <w:rsid w:val="0050217C"/>
    <w:rsid w:val="00503074"/>
    <w:rsid w:val="00503A37"/>
    <w:rsid w:val="00503BC6"/>
    <w:rsid w:val="00504645"/>
    <w:rsid w:val="00504E80"/>
    <w:rsid w:val="00505266"/>
    <w:rsid w:val="00506462"/>
    <w:rsid w:val="00506DE7"/>
    <w:rsid w:val="0050738B"/>
    <w:rsid w:val="005107AA"/>
    <w:rsid w:val="00510A03"/>
    <w:rsid w:val="00510A8A"/>
    <w:rsid w:val="005116D8"/>
    <w:rsid w:val="00511D4C"/>
    <w:rsid w:val="00512225"/>
    <w:rsid w:val="00512922"/>
    <w:rsid w:val="005130C0"/>
    <w:rsid w:val="005135E6"/>
    <w:rsid w:val="005143F7"/>
    <w:rsid w:val="00514579"/>
    <w:rsid w:val="005146E2"/>
    <w:rsid w:val="00514C3D"/>
    <w:rsid w:val="005162AF"/>
    <w:rsid w:val="00517820"/>
    <w:rsid w:val="00520226"/>
    <w:rsid w:val="005202B4"/>
    <w:rsid w:val="005206A4"/>
    <w:rsid w:val="005217B7"/>
    <w:rsid w:val="0052359F"/>
    <w:rsid w:val="005237FB"/>
    <w:rsid w:val="00523D9C"/>
    <w:rsid w:val="0052513B"/>
    <w:rsid w:val="005252D8"/>
    <w:rsid w:val="0052635C"/>
    <w:rsid w:val="00526417"/>
    <w:rsid w:val="0052687E"/>
    <w:rsid w:val="00526922"/>
    <w:rsid w:val="0052795F"/>
    <w:rsid w:val="0053087E"/>
    <w:rsid w:val="0053106A"/>
    <w:rsid w:val="00532C2B"/>
    <w:rsid w:val="00532CA5"/>
    <w:rsid w:val="00532D34"/>
    <w:rsid w:val="005331CC"/>
    <w:rsid w:val="00533EDF"/>
    <w:rsid w:val="0053407B"/>
    <w:rsid w:val="0053466F"/>
    <w:rsid w:val="00534E86"/>
    <w:rsid w:val="005352DD"/>
    <w:rsid w:val="005358BD"/>
    <w:rsid w:val="00537656"/>
    <w:rsid w:val="00537A44"/>
    <w:rsid w:val="00541D9B"/>
    <w:rsid w:val="00542313"/>
    <w:rsid w:val="00542647"/>
    <w:rsid w:val="005431F0"/>
    <w:rsid w:val="0054366C"/>
    <w:rsid w:val="005441BE"/>
    <w:rsid w:val="0054488D"/>
    <w:rsid w:val="00544F40"/>
    <w:rsid w:val="00545039"/>
    <w:rsid w:val="00545723"/>
    <w:rsid w:val="005457E3"/>
    <w:rsid w:val="00545AF8"/>
    <w:rsid w:val="00545BF4"/>
    <w:rsid w:val="0054638C"/>
    <w:rsid w:val="00546527"/>
    <w:rsid w:val="00546904"/>
    <w:rsid w:val="005474AB"/>
    <w:rsid w:val="00547BCE"/>
    <w:rsid w:val="00547F02"/>
    <w:rsid w:val="00550CA3"/>
    <w:rsid w:val="005511E9"/>
    <w:rsid w:val="00551949"/>
    <w:rsid w:val="0055200D"/>
    <w:rsid w:val="005520A4"/>
    <w:rsid w:val="00552397"/>
    <w:rsid w:val="00552EFD"/>
    <w:rsid w:val="00553253"/>
    <w:rsid w:val="00553649"/>
    <w:rsid w:val="00553F86"/>
    <w:rsid w:val="0055487B"/>
    <w:rsid w:val="00555AF0"/>
    <w:rsid w:val="00556019"/>
    <w:rsid w:val="0055659E"/>
    <w:rsid w:val="005567F2"/>
    <w:rsid w:val="00556A02"/>
    <w:rsid w:val="0056111B"/>
    <w:rsid w:val="005617E7"/>
    <w:rsid w:val="00562FBA"/>
    <w:rsid w:val="00563690"/>
    <w:rsid w:val="00564080"/>
    <w:rsid w:val="005663D2"/>
    <w:rsid w:val="00566DFC"/>
    <w:rsid w:val="005671E4"/>
    <w:rsid w:val="00567507"/>
    <w:rsid w:val="00570883"/>
    <w:rsid w:val="00570C0B"/>
    <w:rsid w:val="0057229D"/>
    <w:rsid w:val="005726A3"/>
    <w:rsid w:val="005728FA"/>
    <w:rsid w:val="005754FC"/>
    <w:rsid w:val="00575780"/>
    <w:rsid w:val="00575D07"/>
    <w:rsid w:val="005768EF"/>
    <w:rsid w:val="005768FE"/>
    <w:rsid w:val="0057721D"/>
    <w:rsid w:val="005777F6"/>
    <w:rsid w:val="00577C81"/>
    <w:rsid w:val="00580CF7"/>
    <w:rsid w:val="005817B8"/>
    <w:rsid w:val="00582050"/>
    <w:rsid w:val="00582D8E"/>
    <w:rsid w:val="00582DFA"/>
    <w:rsid w:val="0058379B"/>
    <w:rsid w:val="00583876"/>
    <w:rsid w:val="0058393B"/>
    <w:rsid w:val="00583BA0"/>
    <w:rsid w:val="00584DB0"/>
    <w:rsid w:val="0058585B"/>
    <w:rsid w:val="005859C8"/>
    <w:rsid w:val="0058729E"/>
    <w:rsid w:val="00587874"/>
    <w:rsid w:val="00590008"/>
    <w:rsid w:val="00590479"/>
    <w:rsid w:val="00591857"/>
    <w:rsid w:val="00591F80"/>
    <w:rsid w:val="00592AE6"/>
    <w:rsid w:val="005931F3"/>
    <w:rsid w:val="00593C76"/>
    <w:rsid w:val="00593D3E"/>
    <w:rsid w:val="00594459"/>
    <w:rsid w:val="00596322"/>
    <w:rsid w:val="00596526"/>
    <w:rsid w:val="0059711C"/>
    <w:rsid w:val="005A06C4"/>
    <w:rsid w:val="005A0884"/>
    <w:rsid w:val="005A0EBA"/>
    <w:rsid w:val="005A1690"/>
    <w:rsid w:val="005A1A93"/>
    <w:rsid w:val="005A23F3"/>
    <w:rsid w:val="005A30CE"/>
    <w:rsid w:val="005A3714"/>
    <w:rsid w:val="005A4287"/>
    <w:rsid w:val="005A5CAE"/>
    <w:rsid w:val="005A7836"/>
    <w:rsid w:val="005B05C9"/>
    <w:rsid w:val="005B12FE"/>
    <w:rsid w:val="005B13BE"/>
    <w:rsid w:val="005B14EE"/>
    <w:rsid w:val="005B1D95"/>
    <w:rsid w:val="005B3499"/>
    <w:rsid w:val="005B388D"/>
    <w:rsid w:val="005B3F4E"/>
    <w:rsid w:val="005B4254"/>
    <w:rsid w:val="005B4BC0"/>
    <w:rsid w:val="005B4C7C"/>
    <w:rsid w:val="005B4E33"/>
    <w:rsid w:val="005B6AA2"/>
    <w:rsid w:val="005B7CBD"/>
    <w:rsid w:val="005B7EC7"/>
    <w:rsid w:val="005C0BB7"/>
    <w:rsid w:val="005C0DAE"/>
    <w:rsid w:val="005C14BB"/>
    <w:rsid w:val="005C1AF3"/>
    <w:rsid w:val="005C339E"/>
    <w:rsid w:val="005C471E"/>
    <w:rsid w:val="005C5413"/>
    <w:rsid w:val="005C611B"/>
    <w:rsid w:val="005C65D8"/>
    <w:rsid w:val="005C6653"/>
    <w:rsid w:val="005C6DC9"/>
    <w:rsid w:val="005D3045"/>
    <w:rsid w:val="005D3193"/>
    <w:rsid w:val="005D3974"/>
    <w:rsid w:val="005D3C7E"/>
    <w:rsid w:val="005D5DA6"/>
    <w:rsid w:val="005D7000"/>
    <w:rsid w:val="005D774E"/>
    <w:rsid w:val="005E0789"/>
    <w:rsid w:val="005E0CE6"/>
    <w:rsid w:val="005E102E"/>
    <w:rsid w:val="005E1874"/>
    <w:rsid w:val="005E1F06"/>
    <w:rsid w:val="005E2016"/>
    <w:rsid w:val="005E2352"/>
    <w:rsid w:val="005E2448"/>
    <w:rsid w:val="005E257C"/>
    <w:rsid w:val="005E2789"/>
    <w:rsid w:val="005E476A"/>
    <w:rsid w:val="005E505B"/>
    <w:rsid w:val="005E57B5"/>
    <w:rsid w:val="005E682A"/>
    <w:rsid w:val="005E6F0B"/>
    <w:rsid w:val="005E730A"/>
    <w:rsid w:val="005E7915"/>
    <w:rsid w:val="005E7B7D"/>
    <w:rsid w:val="005E7BBC"/>
    <w:rsid w:val="005F03E1"/>
    <w:rsid w:val="005F0661"/>
    <w:rsid w:val="005F0E6D"/>
    <w:rsid w:val="005F123E"/>
    <w:rsid w:val="005F1883"/>
    <w:rsid w:val="005F2D13"/>
    <w:rsid w:val="005F35F3"/>
    <w:rsid w:val="005F43A6"/>
    <w:rsid w:val="005F553B"/>
    <w:rsid w:val="005F5900"/>
    <w:rsid w:val="005F649C"/>
    <w:rsid w:val="0060060B"/>
    <w:rsid w:val="00600D6A"/>
    <w:rsid w:val="00600FEA"/>
    <w:rsid w:val="00601141"/>
    <w:rsid w:val="00601322"/>
    <w:rsid w:val="00602039"/>
    <w:rsid w:val="00602165"/>
    <w:rsid w:val="00603B60"/>
    <w:rsid w:val="00603EA2"/>
    <w:rsid w:val="0060407F"/>
    <w:rsid w:val="006048DE"/>
    <w:rsid w:val="00607531"/>
    <w:rsid w:val="00610F6B"/>
    <w:rsid w:val="0061328C"/>
    <w:rsid w:val="00613345"/>
    <w:rsid w:val="00613591"/>
    <w:rsid w:val="006135A5"/>
    <w:rsid w:val="00613D55"/>
    <w:rsid w:val="0061435D"/>
    <w:rsid w:val="006149EE"/>
    <w:rsid w:val="00615F24"/>
    <w:rsid w:val="006167CB"/>
    <w:rsid w:val="00616C1C"/>
    <w:rsid w:val="00620501"/>
    <w:rsid w:val="006209E9"/>
    <w:rsid w:val="00622153"/>
    <w:rsid w:val="00622233"/>
    <w:rsid w:val="00623E34"/>
    <w:rsid w:val="006267AF"/>
    <w:rsid w:val="00626EB9"/>
    <w:rsid w:val="00626FC4"/>
    <w:rsid w:val="006270E6"/>
    <w:rsid w:val="00627635"/>
    <w:rsid w:val="00627C0C"/>
    <w:rsid w:val="00627D86"/>
    <w:rsid w:val="00627F1B"/>
    <w:rsid w:val="00627FBD"/>
    <w:rsid w:val="00631127"/>
    <w:rsid w:val="00631838"/>
    <w:rsid w:val="00633539"/>
    <w:rsid w:val="00633E6C"/>
    <w:rsid w:val="00634C44"/>
    <w:rsid w:val="006352BB"/>
    <w:rsid w:val="006352F0"/>
    <w:rsid w:val="00637E1E"/>
    <w:rsid w:val="00637E9B"/>
    <w:rsid w:val="00637EE7"/>
    <w:rsid w:val="0064006B"/>
    <w:rsid w:val="0064076E"/>
    <w:rsid w:val="00640927"/>
    <w:rsid w:val="00640E41"/>
    <w:rsid w:val="00641679"/>
    <w:rsid w:val="00641CE8"/>
    <w:rsid w:val="00641D1B"/>
    <w:rsid w:val="006426E1"/>
    <w:rsid w:val="00642896"/>
    <w:rsid w:val="00642FED"/>
    <w:rsid w:val="00644926"/>
    <w:rsid w:val="006453BF"/>
    <w:rsid w:val="006454DD"/>
    <w:rsid w:val="00645DF3"/>
    <w:rsid w:val="006468F0"/>
    <w:rsid w:val="006473C0"/>
    <w:rsid w:val="006475E4"/>
    <w:rsid w:val="00647704"/>
    <w:rsid w:val="00647C10"/>
    <w:rsid w:val="00647F7C"/>
    <w:rsid w:val="00650D6F"/>
    <w:rsid w:val="0065154B"/>
    <w:rsid w:val="006515C0"/>
    <w:rsid w:val="00652191"/>
    <w:rsid w:val="006528E7"/>
    <w:rsid w:val="00652E66"/>
    <w:rsid w:val="006538DF"/>
    <w:rsid w:val="00653BD7"/>
    <w:rsid w:val="0065429F"/>
    <w:rsid w:val="006566AF"/>
    <w:rsid w:val="006609E1"/>
    <w:rsid w:val="00660DBD"/>
    <w:rsid w:val="00660FED"/>
    <w:rsid w:val="006611E0"/>
    <w:rsid w:val="00661BB1"/>
    <w:rsid w:val="006623AF"/>
    <w:rsid w:val="00663D86"/>
    <w:rsid w:val="00666798"/>
    <w:rsid w:val="00666EED"/>
    <w:rsid w:val="006670BD"/>
    <w:rsid w:val="006670D8"/>
    <w:rsid w:val="006679B8"/>
    <w:rsid w:val="00670628"/>
    <w:rsid w:val="006708F2"/>
    <w:rsid w:val="00670CDF"/>
    <w:rsid w:val="00670F44"/>
    <w:rsid w:val="00671303"/>
    <w:rsid w:val="00671973"/>
    <w:rsid w:val="00672BDA"/>
    <w:rsid w:val="006745C6"/>
    <w:rsid w:val="00675E7B"/>
    <w:rsid w:val="006766C2"/>
    <w:rsid w:val="00677AB1"/>
    <w:rsid w:val="00681523"/>
    <w:rsid w:val="00682A00"/>
    <w:rsid w:val="006832D4"/>
    <w:rsid w:val="00683318"/>
    <w:rsid w:val="006841AD"/>
    <w:rsid w:val="00684946"/>
    <w:rsid w:val="00685C75"/>
    <w:rsid w:val="00685F36"/>
    <w:rsid w:val="006870D3"/>
    <w:rsid w:val="006922A1"/>
    <w:rsid w:val="0069289C"/>
    <w:rsid w:val="0069385D"/>
    <w:rsid w:val="00693EAC"/>
    <w:rsid w:val="00693EB8"/>
    <w:rsid w:val="00695238"/>
    <w:rsid w:val="00695649"/>
    <w:rsid w:val="00695D10"/>
    <w:rsid w:val="0069661C"/>
    <w:rsid w:val="00696863"/>
    <w:rsid w:val="006A0FA5"/>
    <w:rsid w:val="006A17F0"/>
    <w:rsid w:val="006A184A"/>
    <w:rsid w:val="006A1A4B"/>
    <w:rsid w:val="006A2C82"/>
    <w:rsid w:val="006A30D6"/>
    <w:rsid w:val="006A4C27"/>
    <w:rsid w:val="006A52D2"/>
    <w:rsid w:val="006A5767"/>
    <w:rsid w:val="006A5C03"/>
    <w:rsid w:val="006A694A"/>
    <w:rsid w:val="006A6DCA"/>
    <w:rsid w:val="006A7D03"/>
    <w:rsid w:val="006B1548"/>
    <w:rsid w:val="006B1F47"/>
    <w:rsid w:val="006B249F"/>
    <w:rsid w:val="006B2EA9"/>
    <w:rsid w:val="006B3312"/>
    <w:rsid w:val="006B3D3D"/>
    <w:rsid w:val="006B482C"/>
    <w:rsid w:val="006B4A0F"/>
    <w:rsid w:val="006C0424"/>
    <w:rsid w:val="006C1504"/>
    <w:rsid w:val="006C17C4"/>
    <w:rsid w:val="006C1AB2"/>
    <w:rsid w:val="006C2031"/>
    <w:rsid w:val="006C2DCC"/>
    <w:rsid w:val="006C335D"/>
    <w:rsid w:val="006C444C"/>
    <w:rsid w:val="006C49E2"/>
    <w:rsid w:val="006C4F22"/>
    <w:rsid w:val="006C6621"/>
    <w:rsid w:val="006C664F"/>
    <w:rsid w:val="006C6957"/>
    <w:rsid w:val="006C6E73"/>
    <w:rsid w:val="006C7236"/>
    <w:rsid w:val="006D0563"/>
    <w:rsid w:val="006D080C"/>
    <w:rsid w:val="006D09AB"/>
    <w:rsid w:val="006D17C0"/>
    <w:rsid w:val="006D19B7"/>
    <w:rsid w:val="006D1D57"/>
    <w:rsid w:val="006D2047"/>
    <w:rsid w:val="006D20C0"/>
    <w:rsid w:val="006D20FB"/>
    <w:rsid w:val="006D2379"/>
    <w:rsid w:val="006D2586"/>
    <w:rsid w:val="006D28F4"/>
    <w:rsid w:val="006D2995"/>
    <w:rsid w:val="006D2C9E"/>
    <w:rsid w:val="006D3AC8"/>
    <w:rsid w:val="006D4013"/>
    <w:rsid w:val="006D442E"/>
    <w:rsid w:val="006D526E"/>
    <w:rsid w:val="006D5270"/>
    <w:rsid w:val="006D5D8A"/>
    <w:rsid w:val="006D6445"/>
    <w:rsid w:val="006D73F8"/>
    <w:rsid w:val="006D759E"/>
    <w:rsid w:val="006D78C3"/>
    <w:rsid w:val="006E0923"/>
    <w:rsid w:val="006E0A48"/>
    <w:rsid w:val="006E0C3D"/>
    <w:rsid w:val="006E170E"/>
    <w:rsid w:val="006E19C4"/>
    <w:rsid w:val="006E28AA"/>
    <w:rsid w:val="006E2FF0"/>
    <w:rsid w:val="006E4B69"/>
    <w:rsid w:val="006E5C0B"/>
    <w:rsid w:val="006E6029"/>
    <w:rsid w:val="006E685D"/>
    <w:rsid w:val="006E6C8C"/>
    <w:rsid w:val="006E715D"/>
    <w:rsid w:val="006F0658"/>
    <w:rsid w:val="006F12E6"/>
    <w:rsid w:val="006F268E"/>
    <w:rsid w:val="006F292F"/>
    <w:rsid w:val="006F366E"/>
    <w:rsid w:val="006F3896"/>
    <w:rsid w:val="006F39A5"/>
    <w:rsid w:val="006F41EE"/>
    <w:rsid w:val="006F4B72"/>
    <w:rsid w:val="006F5749"/>
    <w:rsid w:val="006F5A52"/>
    <w:rsid w:val="006F5AAE"/>
    <w:rsid w:val="006F6312"/>
    <w:rsid w:val="00700851"/>
    <w:rsid w:val="007009E7"/>
    <w:rsid w:val="00702CD3"/>
    <w:rsid w:val="00702E2E"/>
    <w:rsid w:val="00703390"/>
    <w:rsid w:val="007034AD"/>
    <w:rsid w:val="007037C7"/>
    <w:rsid w:val="00703C57"/>
    <w:rsid w:val="007041F4"/>
    <w:rsid w:val="00704314"/>
    <w:rsid w:val="00704774"/>
    <w:rsid w:val="007047AA"/>
    <w:rsid w:val="0070496A"/>
    <w:rsid w:val="00704BC6"/>
    <w:rsid w:val="0070542C"/>
    <w:rsid w:val="007059A8"/>
    <w:rsid w:val="00705CB2"/>
    <w:rsid w:val="007061BB"/>
    <w:rsid w:val="007068EA"/>
    <w:rsid w:val="00706A6A"/>
    <w:rsid w:val="00707274"/>
    <w:rsid w:val="00712DA4"/>
    <w:rsid w:val="00712E2B"/>
    <w:rsid w:val="00713778"/>
    <w:rsid w:val="007143C4"/>
    <w:rsid w:val="00715687"/>
    <w:rsid w:val="007158D0"/>
    <w:rsid w:val="007165BC"/>
    <w:rsid w:val="007169D4"/>
    <w:rsid w:val="00721DDB"/>
    <w:rsid w:val="007233E3"/>
    <w:rsid w:val="00723757"/>
    <w:rsid w:val="007249E3"/>
    <w:rsid w:val="0072631E"/>
    <w:rsid w:val="0072696F"/>
    <w:rsid w:val="00727C83"/>
    <w:rsid w:val="00730EA7"/>
    <w:rsid w:val="007317AB"/>
    <w:rsid w:val="00731E9D"/>
    <w:rsid w:val="0073277C"/>
    <w:rsid w:val="00733A24"/>
    <w:rsid w:val="00733ECF"/>
    <w:rsid w:val="00734B01"/>
    <w:rsid w:val="00734DC7"/>
    <w:rsid w:val="00736146"/>
    <w:rsid w:val="00737913"/>
    <w:rsid w:val="00741642"/>
    <w:rsid w:val="007426EC"/>
    <w:rsid w:val="00742D5D"/>
    <w:rsid w:val="00743386"/>
    <w:rsid w:val="00744BC7"/>
    <w:rsid w:val="00744BF9"/>
    <w:rsid w:val="00745F9A"/>
    <w:rsid w:val="0074731E"/>
    <w:rsid w:val="00747D79"/>
    <w:rsid w:val="00747FF0"/>
    <w:rsid w:val="00750317"/>
    <w:rsid w:val="007507CB"/>
    <w:rsid w:val="007508A5"/>
    <w:rsid w:val="007509D7"/>
    <w:rsid w:val="00751D2A"/>
    <w:rsid w:val="007522EC"/>
    <w:rsid w:val="00752B48"/>
    <w:rsid w:val="0075374E"/>
    <w:rsid w:val="00753B84"/>
    <w:rsid w:val="007548CD"/>
    <w:rsid w:val="0075496A"/>
    <w:rsid w:val="007551D1"/>
    <w:rsid w:val="0075601B"/>
    <w:rsid w:val="0075654D"/>
    <w:rsid w:val="007567E3"/>
    <w:rsid w:val="00757F12"/>
    <w:rsid w:val="00760D7E"/>
    <w:rsid w:val="00762A26"/>
    <w:rsid w:val="00762A94"/>
    <w:rsid w:val="007637CF"/>
    <w:rsid w:val="00763C9D"/>
    <w:rsid w:val="00765070"/>
    <w:rsid w:val="0076581D"/>
    <w:rsid w:val="00765E59"/>
    <w:rsid w:val="00765FAC"/>
    <w:rsid w:val="007702BB"/>
    <w:rsid w:val="00770BDA"/>
    <w:rsid w:val="00771879"/>
    <w:rsid w:val="00771B5F"/>
    <w:rsid w:val="00772779"/>
    <w:rsid w:val="007728D2"/>
    <w:rsid w:val="00775EA8"/>
    <w:rsid w:val="00775F5D"/>
    <w:rsid w:val="0077604F"/>
    <w:rsid w:val="007768D1"/>
    <w:rsid w:val="00776FCC"/>
    <w:rsid w:val="00777355"/>
    <w:rsid w:val="00777DA5"/>
    <w:rsid w:val="00780148"/>
    <w:rsid w:val="00780B37"/>
    <w:rsid w:val="00781D1B"/>
    <w:rsid w:val="00782367"/>
    <w:rsid w:val="0078262A"/>
    <w:rsid w:val="00782E3F"/>
    <w:rsid w:val="00783FBE"/>
    <w:rsid w:val="00785056"/>
    <w:rsid w:val="0078528B"/>
    <w:rsid w:val="00785D01"/>
    <w:rsid w:val="00785D4A"/>
    <w:rsid w:val="00787635"/>
    <w:rsid w:val="007901A9"/>
    <w:rsid w:val="00790698"/>
    <w:rsid w:val="00791326"/>
    <w:rsid w:val="00791742"/>
    <w:rsid w:val="007923CC"/>
    <w:rsid w:val="0079240B"/>
    <w:rsid w:val="007936F1"/>
    <w:rsid w:val="00795658"/>
    <w:rsid w:val="00795989"/>
    <w:rsid w:val="00796381"/>
    <w:rsid w:val="007970EE"/>
    <w:rsid w:val="0079797D"/>
    <w:rsid w:val="007A0387"/>
    <w:rsid w:val="007A064A"/>
    <w:rsid w:val="007A17A0"/>
    <w:rsid w:val="007A22DD"/>
    <w:rsid w:val="007A2423"/>
    <w:rsid w:val="007A344B"/>
    <w:rsid w:val="007A3A45"/>
    <w:rsid w:val="007A3BCA"/>
    <w:rsid w:val="007A557D"/>
    <w:rsid w:val="007A6E13"/>
    <w:rsid w:val="007B019D"/>
    <w:rsid w:val="007B0B5D"/>
    <w:rsid w:val="007B0B85"/>
    <w:rsid w:val="007B131E"/>
    <w:rsid w:val="007B2EC4"/>
    <w:rsid w:val="007B33D9"/>
    <w:rsid w:val="007B3986"/>
    <w:rsid w:val="007B5A2F"/>
    <w:rsid w:val="007B5A5F"/>
    <w:rsid w:val="007B61F7"/>
    <w:rsid w:val="007B6271"/>
    <w:rsid w:val="007B65DB"/>
    <w:rsid w:val="007B6DA2"/>
    <w:rsid w:val="007C0210"/>
    <w:rsid w:val="007C2DDF"/>
    <w:rsid w:val="007C4228"/>
    <w:rsid w:val="007C4D66"/>
    <w:rsid w:val="007C7337"/>
    <w:rsid w:val="007C7A54"/>
    <w:rsid w:val="007C7EA0"/>
    <w:rsid w:val="007D100E"/>
    <w:rsid w:val="007D4D6E"/>
    <w:rsid w:val="007D569F"/>
    <w:rsid w:val="007D6036"/>
    <w:rsid w:val="007D64FC"/>
    <w:rsid w:val="007D6C4F"/>
    <w:rsid w:val="007D6D32"/>
    <w:rsid w:val="007D785C"/>
    <w:rsid w:val="007E1334"/>
    <w:rsid w:val="007E15B9"/>
    <w:rsid w:val="007E2DB1"/>
    <w:rsid w:val="007E2E81"/>
    <w:rsid w:val="007E4A2C"/>
    <w:rsid w:val="007E5015"/>
    <w:rsid w:val="007E544F"/>
    <w:rsid w:val="007E6412"/>
    <w:rsid w:val="007E7437"/>
    <w:rsid w:val="007F213A"/>
    <w:rsid w:val="007F2309"/>
    <w:rsid w:val="007F34ED"/>
    <w:rsid w:val="007F35B1"/>
    <w:rsid w:val="007F3BDF"/>
    <w:rsid w:val="007F4257"/>
    <w:rsid w:val="007F4358"/>
    <w:rsid w:val="007F4AEE"/>
    <w:rsid w:val="007F573F"/>
    <w:rsid w:val="007F6B6D"/>
    <w:rsid w:val="007F7214"/>
    <w:rsid w:val="007F7A38"/>
    <w:rsid w:val="00800BE7"/>
    <w:rsid w:val="00800F5C"/>
    <w:rsid w:val="00801A9E"/>
    <w:rsid w:val="00801DD0"/>
    <w:rsid w:val="00801DE1"/>
    <w:rsid w:val="008027E2"/>
    <w:rsid w:val="0080321C"/>
    <w:rsid w:val="008036DE"/>
    <w:rsid w:val="00803AA4"/>
    <w:rsid w:val="00803EC5"/>
    <w:rsid w:val="008052C3"/>
    <w:rsid w:val="00806F66"/>
    <w:rsid w:val="0080736E"/>
    <w:rsid w:val="00807AF3"/>
    <w:rsid w:val="008108B2"/>
    <w:rsid w:val="00810D28"/>
    <w:rsid w:val="00810F05"/>
    <w:rsid w:val="00813059"/>
    <w:rsid w:val="008151DB"/>
    <w:rsid w:val="008157C8"/>
    <w:rsid w:val="00815902"/>
    <w:rsid w:val="00816D0B"/>
    <w:rsid w:val="00816DBC"/>
    <w:rsid w:val="00817165"/>
    <w:rsid w:val="008172C1"/>
    <w:rsid w:val="008174D9"/>
    <w:rsid w:val="0081753E"/>
    <w:rsid w:val="00817573"/>
    <w:rsid w:val="0082067A"/>
    <w:rsid w:val="008210B4"/>
    <w:rsid w:val="00822558"/>
    <w:rsid w:val="00823906"/>
    <w:rsid w:val="00823C08"/>
    <w:rsid w:val="0082503C"/>
    <w:rsid w:val="008258F1"/>
    <w:rsid w:val="0083226E"/>
    <w:rsid w:val="008330C3"/>
    <w:rsid w:val="008339E4"/>
    <w:rsid w:val="008342C1"/>
    <w:rsid w:val="00834631"/>
    <w:rsid w:val="008356DA"/>
    <w:rsid w:val="0083583D"/>
    <w:rsid w:val="008358B1"/>
    <w:rsid w:val="008361D8"/>
    <w:rsid w:val="008366A5"/>
    <w:rsid w:val="00837942"/>
    <w:rsid w:val="00837D56"/>
    <w:rsid w:val="00837E14"/>
    <w:rsid w:val="0084043E"/>
    <w:rsid w:val="00840E3E"/>
    <w:rsid w:val="008413D0"/>
    <w:rsid w:val="00842D66"/>
    <w:rsid w:val="0084319A"/>
    <w:rsid w:val="00844971"/>
    <w:rsid w:val="00844ABD"/>
    <w:rsid w:val="00844E59"/>
    <w:rsid w:val="00845CCE"/>
    <w:rsid w:val="00847AD2"/>
    <w:rsid w:val="008501F3"/>
    <w:rsid w:val="00850466"/>
    <w:rsid w:val="00850D88"/>
    <w:rsid w:val="0085179D"/>
    <w:rsid w:val="00851EDF"/>
    <w:rsid w:val="008522E9"/>
    <w:rsid w:val="008527E9"/>
    <w:rsid w:val="00852BCC"/>
    <w:rsid w:val="00852C6A"/>
    <w:rsid w:val="008531CC"/>
    <w:rsid w:val="00854518"/>
    <w:rsid w:val="0085497B"/>
    <w:rsid w:val="00854D32"/>
    <w:rsid w:val="00855806"/>
    <w:rsid w:val="00856110"/>
    <w:rsid w:val="00862316"/>
    <w:rsid w:val="008628D0"/>
    <w:rsid w:val="008632EC"/>
    <w:rsid w:val="00864110"/>
    <w:rsid w:val="008646E8"/>
    <w:rsid w:val="008659B2"/>
    <w:rsid w:val="0086642A"/>
    <w:rsid w:val="008668D0"/>
    <w:rsid w:val="00866BAE"/>
    <w:rsid w:val="00867EEA"/>
    <w:rsid w:val="00871E01"/>
    <w:rsid w:val="00872966"/>
    <w:rsid w:val="00874E61"/>
    <w:rsid w:val="008756EA"/>
    <w:rsid w:val="00875860"/>
    <w:rsid w:val="00875BEB"/>
    <w:rsid w:val="00876043"/>
    <w:rsid w:val="00876EC2"/>
    <w:rsid w:val="00877251"/>
    <w:rsid w:val="00877466"/>
    <w:rsid w:val="00877DC5"/>
    <w:rsid w:val="00877E55"/>
    <w:rsid w:val="00877F32"/>
    <w:rsid w:val="00880CA0"/>
    <w:rsid w:val="008814BD"/>
    <w:rsid w:val="00882B3D"/>
    <w:rsid w:val="00882E58"/>
    <w:rsid w:val="00883A6A"/>
    <w:rsid w:val="00883F85"/>
    <w:rsid w:val="00884D12"/>
    <w:rsid w:val="0088554C"/>
    <w:rsid w:val="00885986"/>
    <w:rsid w:val="008866CF"/>
    <w:rsid w:val="0088776A"/>
    <w:rsid w:val="008908B7"/>
    <w:rsid w:val="00891176"/>
    <w:rsid w:val="00891DAA"/>
    <w:rsid w:val="00892872"/>
    <w:rsid w:val="00893A1B"/>
    <w:rsid w:val="00893D6E"/>
    <w:rsid w:val="008947D7"/>
    <w:rsid w:val="00894C2C"/>
    <w:rsid w:val="00894E0C"/>
    <w:rsid w:val="00895011"/>
    <w:rsid w:val="00895012"/>
    <w:rsid w:val="00895D99"/>
    <w:rsid w:val="008970F6"/>
    <w:rsid w:val="00897620"/>
    <w:rsid w:val="00897F6C"/>
    <w:rsid w:val="008A0116"/>
    <w:rsid w:val="008A0333"/>
    <w:rsid w:val="008A0370"/>
    <w:rsid w:val="008A1C04"/>
    <w:rsid w:val="008A25E6"/>
    <w:rsid w:val="008A36BD"/>
    <w:rsid w:val="008A3830"/>
    <w:rsid w:val="008A44B5"/>
    <w:rsid w:val="008A47F1"/>
    <w:rsid w:val="008A575C"/>
    <w:rsid w:val="008A67D9"/>
    <w:rsid w:val="008A7619"/>
    <w:rsid w:val="008A76AA"/>
    <w:rsid w:val="008A7742"/>
    <w:rsid w:val="008A78E8"/>
    <w:rsid w:val="008A7D42"/>
    <w:rsid w:val="008A7E32"/>
    <w:rsid w:val="008A7E37"/>
    <w:rsid w:val="008A7F42"/>
    <w:rsid w:val="008B0039"/>
    <w:rsid w:val="008B0D3F"/>
    <w:rsid w:val="008B0FBC"/>
    <w:rsid w:val="008B10F4"/>
    <w:rsid w:val="008B1554"/>
    <w:rsid w:val="008B19E3"/>
    <w:rsid w:val="008B1BF4"/>
    <w:rsid w:val="008B299C"/>
    <w:rsid w:val="008B3E09"/>
    <w:rsid w:val="008B43B6"/>
    <w:rsid w:val="008B5D2A"/>
    <w:rsid w:val="008B5D31"/>
    <w:rsid w:val="008B60F4"/>
    <w:rsid w:val="008B6814"/>
    <w:rsid w:val="008B721D"/>
    <w:rsid w:val="008C05B4"/>
    <w:rsid w:val="008C0D0F"/>
    <w:rsid w:val="008C101F"/>
    <w:rsid w:val="008C18F9"/>
    <w:rsid w:val="008C37CA"/>
    <w:rsid w:val="008C489A"/>
    <w:rsid w:val="008C5651"/>
    <w:rsid w:val="008C68CE"/>
    <w:rsid w:val="008D167C"/>
    <w:rsid w:val="008D1F92"/>
    <w:rsid w:val="008D2D85"/>
    <w:rsid w:val="008D405F"/>
    <w:rsid w:val="008D4E7D"/>
    <w:rsid w:val="008D4EDD"/>
    <w:rsid w:val="008D5620"/>
    <w:rsid w:val="008D5B95"/>
    <w:rsid w:val="008D5D01"/>
    <w:rsid w:val="008D67A8"/>
    <w:rsid w:val="008D7662"/>
    <w:rsid w:val="008D7725"/>
    <w:rsid w:val="008E04D1"/>
    <w:rsid w:val="008E1B0F"/>
    <w:rsid w:val="008E1CFD"/>
    <w:rsid w:val="008E29C2"/>
    <w:rsid w:val="008E2D6F"/>
    <w:rsid w:val="008E3EE8"/>
    <w:rsid w:val="008E42B0"/>
    <w:rsid w:val="008E47CB"/>
    <w:rsid w:val="008E49A3"/>
    <w:rsid w:val="008E5879"/>
    <w:rsid w:val="008E5911"/>
    <w:rsid w:val="008E67C3"/>
    <w:rsid w:val="008E724C"/>
    <w:rsid w:val="008E7A24"/>
    <w:rsid w:val="008E7AC2"/>
    <w:rsid w:val="008E7B41"/>
    <w:rsid w:val="008F1E7A"/>
    <w:rsid w:val="008F27A6"/>
    <w:rsid w:val="008F27B8"/>
    <w:rsid w:val="008F3BC2"/>
    <w:rsid w:val="008F3BDA"/>
    <w:rsid w:val="008F5223"/>
    <w:rsid w:val="008F5639"/>
    <w:rsid w:val="008F677D"/>
    <w:rsid w:val="008F71E6"/>
    <w:rsid w:val="008F7416"/>
    <w:rsid w:val="00903361"/>
    <w:rsid w:val="0090396B"/>
    <w:rsid w:val="0090520B"/>
    <w:rsid w:val="0090674D"/>
    <w:rsid w:val="00906898"/>
    <w:rsid w:val="00907C5C"/>
    <w:rsid w:val="0091082F"/>
    <w:rsid w:val="00911BFB"/>
    <w:rsid w:val="009155D7"/>
    <w:rsid w:val="00920550"/>
    <w:rsid w:val="009213EF"/>
    <w:rsid w:val="009229FB"/>
    <w:rsid w:val="00925323"/>
    <w:rsid w:val="00925613"/>
    <w:rsid w:val="00926179"/>
    <w:rsid w:val="0092648E"/>
    <w:rsid w:val="00927004"/>
    <w:rsid w:val="00927F13"/>
    <w:rsid w:val="009300B1"/>
    <w:rsid w:val="00930989"/>
    <w:rsid w:val="00931D1E"/>
    <w:rsid w:val="0093274D"/>
    <w:rsid w:val="0093395D"/>
    <w:rsid w:val="00933C92"/>
    <w:rsid w:val="009342BF"/>
    <w:rsid w:val="009353F1"/>
    <w:rsid w:val="00937458"/>
    <w:rsid w:val="00937D96"/>
    <w:rsid w:val="00941313"/>
    <w:rsid w:val="009419AB"/>
    <w:rsid w:val="00941CCB"/>
    <w:rsid w:val="00944756"/>
    <w:rsid w:val="00944D76"/>
    <w:rsid w:val="009455A9"/>
    <w:rsid w:val="009455E0"/>
    <w:rsid w:val="00946594"/>
    <w:rsid w:val="009467C0"/>
    <w:rsid w:val="0095006D"/>
    <w:rsid w:val="00950844"/>
    <w:rsid w:val="00951034"/>
    <w:rsid w:val="009517DA"/>
    <w:rsid w:val="00951C04"/>
    <w:rsid w:val="0095243D"/>
    <w:rsid w:val="00952A81"/>
    <w:rsid w:val="00953C03"/>
    <w:rsid w:val="0095451D"/>
    <w:rsid w:val="00955EBF"/>
    <w:rsid w:val="00956138"/>
    <w:rsid w:val="00956D96"/>
    <w:rsid w:val="00957179"/>
    <w:rsid w:val="0095730A"/>
    <w:rsid w:val="009574CA"/>
    <w:rsid w:val="00957E16"/>
    <w:rsid w:val="00957E24"/>
    <w:rsid w:val="00957F5B"/>
    <w:rsid w:val="00960248"/>
    <w:rsid w:val="009602EA"/>
    <w:rsid w:val="009605F5"/>
    <w:rsid w:val="00960931"/>
    <w:rsid w:val="00960CA7"/>
    <w:rsid w:val="00961564"/>
    <w:rsid w:val="00962060"/>
    <w:rsid w:val="0096275D"/>
    <w:rsid w:val="009630E2"/>
    <w:rsid w:val="00963130"/>
    <w:rsid w:val="0096326A"/>
    <w:rsid w:val="00963F0F"/>
    <w:rsid w:val="00963FC2"/>
    <w:rsid w:val="009649EF"/>
    <w:rsid w:val="00966E42"/>
    <w:rsid w:val="009672FD"/>
    <w:rsid w:val="00967714"/>
    <w:rsid w:val="00967C7A"/>
    <w:rsid w:val="00970161"/>
    <w:rsid w:val="009707B7"/>
    <w:rsid w:val="00970D45"/>
    <w:rsid w:val="0097132E"/>
    <w:rsid w:val="00971542"/>
    <w:rsid w:val="00973992"/>
    <w:rsid w:val="00973E3F"/>
    <w:rsid w:val="00973E75"/>
    <w:rsid w:val="00974023"/>
    <w:rsid w:val="009744DB"/>
    <w:rsid w:val="0097469E"/>
    <w:rsid w:val="00974974"/>
    <w:rsid w:val="00974AD2"/>
    <w:rsid w:val="00976E3D"/>
    <w:rsid w:val="00977005"/>
    <w:rsid w:val="009772BF"/>
    <w:rsid w:val="00977FE2"/>
    <w:rsid w:val="00980452"/>
    <w:rsid w:val="00980B3C"/>
    <w:rsid w:val="009812EA"/>
    <w:rsid w:val="00982732"/>
    <w:rsid w:val="009829BA"/>
    <w:rsid w:val="0098395B"/>
    <w:rsid w:val="00985881"/>
    <w:rsid w:val="00985A3E"/>
    <w:rsid w:val="0098608D"/>
    <w:rsid w:val="00986143"/>
    <w:rsid w:val="009868AB"/>
    <w:rsid w:val="00986C1E"/>
    <w:rsid w:val="00986C3E"/>
    <w:rsid w:val="009873E1"/>
    <w:rsid w:val="00987916"/>
    <w:rsid w:val="0099005B"/>
    <w:rsid w:val="009904B4"/>
    <w:rsid w:val="0099090D"/>
    <w:rsid w:val="00990ACB"/>
    <w:rsid w:val="00990C4C"/>
    <w:rsid w:val="00991388"/>
    <w:rsid w:val="00991F87"/>
    <w:rsid w:val="00992371"/>
    <w:rsid w:val="0099246B"/>
    <w:rsid w:val="00992FA5"/>
    <w:rsid w:val="0099339D"/>
    <w:rsid w:val="009936DD"/>
    <w:rsid w:val="00993889"/>
    <w:rsid w:val="0099395F"/>
    <w:rsid w:val="00994BFC"/>
    <w:rsid w:val="009954E7"/>
    <w:rsid w:val="009961A6"/>
    <w:rsid w:val="0099678D"/>
    <w:rsid w:val="00997EC9"/>
    <w:rsid w:val="009A1135"/>
    <w:rsid w:val="009A14F2"/>
    <w:rsid w:val="009A2F09"/>
    <w:rsid w:val="009A4600"/>
    <w:rsid w:val="009A4F63"/>
    <w:rsid w:val="009A59BC"/>
    <w:rsid w:val="009A5D86"/>
    <w:rsid w:val="009A5F9A"/>
    <w:rsid w:val="009B06F6"/>
    <w:rsid w:val="009B268A"/>
    <w:rsid w:val="009B2BB3"/>
    <w:rsid w:val="009B312F"/>
    <w:rsid w:val="009B3A40"/>
    <w:rsid w:val="009B4318"/>
    <w:rsid w:val="009B5221"/>
    <w:rsid w:val="009B5796"/>
    <w:rsid w:val="009C0C5A"/>
    <w:rsid w:val="009C0EB9"/>
    <w:rsid w:val="009C1465"/>
    <w:rsid w:val="009C15B0"/>
    <w:rsid w:val="009C1ACB"/>
    <w:rsid w:val="009C2722"/>
    <w:rsid w:val="009C4898"/>
    <w:rsid w:val="009C524C"/>
    <w:rsid w:val="009C53F8"/>
    <w:rsid w:val="009C57C5"/>
    <w:rsid w:val="009C60A7"/>
    <w:rsid w:val="009C6363"/>
    <w:rsid w:val="009C66DC"/>
    <w:rsid w:val="009C6A58"/>
    <w:rsid w:val="009C710C"/>
    <w:rsid w:val="009C733A"/>
    <w:rsid w:val="009C7EDC"/>
    <w:rsid w:val="009D0156"/>
    <w:rsid w:val="009D0BF2"/>
    <w:rsid w:val="009D18E3"/>
    <w:rsid w:val="009D1AFD"/>
    <w:rsid w:val="009D25D8"/>
    <w:rsid w:val="009D2F59"/>
    <w:rsid w:val="009D3243"/>
    <w:rsid w:val="009D35C7"/>
    <w:rsid w:val="009D3EF1"/>
    <w:rsid w:val="009D4689"/>
    <w:rsid w:val="009D58FA"/>
    <w:rsid w:val="009D717C"/>
    <w:rsid w:val="009D727F"/>
    <w:rsid w:val="009D7F02"/>
    <w:rsid w:val="009E07F8"/>
    <w:rsid w:val="009E097E"/>
    <w:rsid w:val="009E0AF4"/>
    <w:rsid w:val="009E0EE2"/>
    <w:rsid w:val="009E1536"/>
    <w:rsid w:val="009E1600"/>
    <w:rsid w:val="009E1BCD"/>
    <w:rsid w:val="009E1C56"/>
    <w:rsid w:val="009E2F11"/>
    <w:rsid w:val="009E3695"/>
    <w:rsid w:val="009E4720"/>
    <w:rsid w:val="009E4DE7"/>
    <w:rsid w:val="009E5263"/>
    <w:rsid w:val="009E66FF"/>
    <w:rsid w:val="009E67F0"/>
    <w:rsid w:val="009E6AAB"/>
    <w:rsid w:val="009E6FA9"/>
    <w:rsid w:val="009E706D"/>
    <w:rsid w:val="009E7370"/>
    <w:rsid w:val="009E78AF"/>
    <w:rsid w:val="009E7ECA"/>
    <w:rsid w:val="009F1B90"/>
    <w:rsid w:val="009F2B00"/>
    <w:rsid w:val="009F3F43"/>
    <w:rsid w:val="009F54D2"/>
    <w:rsid w:val="009F65B8"/>
    <w:rsid w:val="009F7453"/>
    <w:rsid w:val="009F76E9"/>
    <w:rsid w:val="00A00E10"/>
    <w:rsid w:val="00A01521"/>
    <w:rsid w:val="00A015E8"/>
    <w:rsid w:val="00A01DA0"/>
    <w:rsid w:val="00A02A58"/>
    <w:rsid w:val="00A05155"/>
    <w:rsid w:val="00A05271"/>
    <w:rsid w:val="00A062C2"/>
    <w:rsid w:val="00A0693B"/>
    <w:rsid w:val="00A06C44"/>
    <w:rsid w:val="00A07706"/>
    <w:rsid w:val="00A1266D"/>
    <w:rsid w:val="00A13103"/>
    <w:rsid w:val="00A138C8"/>
    <w:rsid w:val="00A1390B"/>
    <w:rsid w:val="00A13A48"/>
    <w:rsid w:val="00A13CF6"/>
    <w:rsid w:val="00A13ED2"/>
    <w:rsid w:val="00A144A6"/>
    <w:rsid w:val="00A1483C"/>
    <w:rsid w:val="00A14B8C"/>
    <w:rsid w:val="00A16524"/>
    <w:rsid w:val="00A16CE9"/>
    <w:rsid w:val="00A177DB"/>
    <w:rsid w:val="00A17B8A"/>
    <w:rsid w:val="00A17D1E"/>
    <w:rsid w:val="00A17DAE"/>
    <w:rsid w:val="00A20169"/>
    <w:rsid w:val="00A216AE"/>
    <w:rsid w:val="00A21A67"/>
    <w:rsid w:val="00A22507"/>
    <w:rsid w:val="00A225EB"/>
    <w:rsid w:val="00A23E87"/>
    <w:rsid w:val="00A24733"/>
    <w:rsid w:val="00A248EF"/>
    <w:rsid w:val="00A25149"/>
    <w:rsid w:val="00A257E2"/>
    <w:rsid w:val="00A264A7"/>
    <w:rsid w:val="00A26647"/>
    <w:rsid w:val="00A26AD5"/>
    <w:rsid w:val="00A26CD6"/>
    <w:rsid w:val="00A26F24"/>
    <w:rsid w:val="00A2706C"/>
    <w:rsid w:val="00A27DA5"/>
    <w:rsid w:val="00A27ED0"/>
    <w:rsid w:val="00A308DA"/>
    <w:rsid w:val="00A30B67"/>
    <w:rsid w:val="00A310D5"/>
    <w:rsid w:val="00A3116C"/>
    <w:rsid w:val="00A31739"/>
    <w:rsid w:val="00A31E9E"/>
    <w:rsid w:val="00A3214B"/>
    <w:rsid w:val="00A33162"/>
    <w:rsid w:val="00A344F0"/>
    <w:rsid w:val="00A345B1"/>
    <w:rsid w:val="00A3494A"/>
    <w:rsid w:val="00A35155"/>
    <w:rsid w:val="00A3532D"/>
    <w:rsid w:val="00A3571D"/>
    <w:rsid w:val="00A35B40"/>
    <w:rsid w:val="00A3698B"/>
    <w:rsid w:val="00A36B1A"/>
    <w:rsid w:val="00A37783"/>
    <w:rsid w:val="00A37CA2"/>
    <w:rsid w:val="00A41120"/>
    <w:rsid w:val="00A41908"/>
    <w:rsid w:val="00A424A3"/>
    <w:rsid w:val="00A4265C"/>
    <w:rsid w:val="00A43286"/>
    <w:rsid w:val="00A437E7"/>
    <w:rsid w:val="00A4404F"/>
    <w:rsid w:val="00A4446B"/>
    <w:rsid w:val="00A44EFC"/>
    <w:rsid w:val="00A45571"/>
    <w:rsid w:val="00A46237"/>
    <w:rsid w:val="00A466A4"/>
    <w:rsid w:val="00A50291"/>
    <w:rsid w:val="00A50317"/>
    <w:rsid w:val="00A50370"/>
    <w:rsid w:val="00A50928"/>
    <w:rsid w:val="00A50F3D"/>
    <w:rsid w:val="00A518E6"/>
    <w:rsid w:val="00A5232E"/>
    <w:rsid w:val="00A52C95"/>
    <w:rsid w:val="00A52E0E"/>
    <w:rsid w:val="00A5352A"/>
    <w:rsid w:val="00A535F6"/>
    <w:rsid w:val="00A54987"/>
    <w:rsid w:val="00A54BA5"/>
    <w:rsid w:val="00A56D48"/>
    <w:rsid w:val="00A57ED0"/>
    <w:rsid w:val="00A60E1C"/>
    <w:rsid w:val="00A63AB1"/>
    <w:rsid w:val="00A65693"/>
    <w:rsid w:val="00A663ED"/>
    <w:rsid w:val="00A70182"/>
    <w:rsid w:val="00A7072B"/>
    <w:rsid w:val="00A70B66"/>
    <w:rsid w:val="00A713D9"/>
    <w:rsid w:val="00A72BE9"/>
    <w:rsid w:val="00A73795"/>
    <w:rsid w:val="00A737D0"/>
    <w:rsid w:val="00A73B41"/>
    <w:rsid w:val="00A73F95"/>
    <w:rsid w:val="00A7448B"/>
    <w:rsid w:val="00A7513A"/>
    <w:rsid w:val="00A7628C"/>
    <w:rsid w:val="00A76679"/>
    <w:rsid w:val="00A77543"/>
    <w:rsid w:val="00A776E2"/>
    <w:rsid w:val="00A77ACC"/>
    <w:rsid w:val="00A77C19"/>
    <w:rsid w:val="00A803E1"/>
    <w:rsid w:val="00A80E47"/>
    <w:rsid w:val="00A81FE3"/>
    <w:rsid w:val="00A8216C"/>
    <w:rsid w:val="00A843BF"/>
    <w:rsid w:val="00A847C5"/>
    <w:rsid w:val="00A84FD9"/>
    <w:rsid w:val="00A858EE"/>
    <w:rsid w:val="00A85E97"/>
    <w:rsid w:val="00A87B9D"/>
    <w:rsid w:val="00A90773"/>
    <w:rsid w:val="00A90B3B"/>
    <w:rsid w:val="00A90CD4"/>
    <w:rsid w:val="00A915A0"/>
    <w:rsid w:val="00A9181E"/>
    <w:rsid w:val="00A9192F"/>
    <w:rsid w:val="00A920C5"/>
    <w:rsid w:val="00A94012"/>
    <w:rsid w:val="00A94593"/>
    <w:rsid w:val="00A950B3"/>
    <w:rsid w:val="00A95447"/>
    <w:rsid w:val="00A95FE5"/>
    <w:rsid w:val="00A969CB"/>
    <w:rsid w:val="00A96BA1"/>
    <w:rsid w:val="00AA0B9D"/>
    <w:rsid w:val="00AA1781"/>
    <w:rsid w:val="00AA1C5F"/>
    <w:rsid w:val="00AA29C5"/>
    <w:rsid w:val="00AA3C3C"/>
    <w:rsid w:val="00AA43A7"/>
    <w:rsid w:val="00AA43DE"/>
    <w:rsid w:val="00AA4AFA"/>
    <w:rsid w:val="00AA52AB"/>
    <w:rsid w:val="00AA582E"/>
    <w:rsid w:val="00AA6849"/>
    <w:rsid w:val="00AA6B55"/>
    <w:rsid w:val="00AA779D"/>
    <w:rsid w:val="00AB00B1"/>
    <w:rsid w:val="00AB0C0B"/>
    <w:rsid w:val="00AB15B3"/>
    <w:rsid w:val="00AB2BC7"/>
    <w:rsid w:val="00AB33D9"/>
    <w:rsid w:val="00AB33EB"/>
    <w:rsid w:val="00AB6ED4"/>
    <w:rsid w:val="00AB6FFB"/>
    <w:rsid w:val="00AC0844"/>
    <w:rsid w:val="00AC0DE6"/>
    <w:rsid w:val="00AC0E7A"/>
    <w:rsid w:val="00AC1214"/>
    <w:rsid w:val="00AC1462"/>
    <w:rsid w:val="00AC1AE3"/>
    <w:rsid w:val="00AC2248"/>
    <w:rsid w:val="00AC2B0A"/>
    <w:rsid w:val="00AC67F7"/>
    <w:rsid w:val="00AD07F8"/>
    <w:rsid w:val="00AD103E"/>
    <w:rsid w:val="00AD1044"/>
    <w:rsid w:val="00AD25E9"/>
    <w:rsid w:val="00AD3253"/>
    <w:rsid w:val="00AD32A8"/>
    <w:rsid w:val="00AD3982"/>
    <w:rsid w:val="00AD3BB8"/>
    <w:rsid w:val="00AD44B4"/>
    <w:rsid w:val="00AD47C0"/>
    <w:rsid w:val="00AD4C36"/>
    <w:rsid w:val="00AD502E"/>
    <w:rsid w:val="00AD560B"/>
    <w:rsid w:val="00AD5928"/>
    <w:rsid w:val="00AD5B80"/>
    <w:rsid w:val="00AD614E"/>
    <w:rsid w:val="00AD7830"/>
    <w:rsid w:val="00AE166F"/>
    <w:rsid w:val="00AE16FD"/>
    <w:rsid w:val="00AE1B90"/>
    <w:rsid w:val="00AE266B"/>
    <w:rsid w:val="00AE302E"/>
    <w:rsid w:val="00AE54ED"/>
    <w:rsid w:val="00AE5E4F"/>
    <w:rsid w:val="00AF0207"/>
    <w:rsid w:val="00AF07D1"/>
    <w:rsid w:val="00AF0DDF"/>
    <w:rsid w:val="00AF1B6B"/>
    <w:rsid w:val="00AF1D87"/>
    <w:rsid w:val="00AF2830"/>
    <w:rsid w:val="00AF289E"/>
    <w:rsid w:val="00AF2C75"/>
    <w:rsid w:val="00AF2EF9"/>
    <w:rsid w:val="00AF3894"/>
    <w:rsid w:val="00AF3F0F"/>
    <w:rsid w:val="00AF4414"/>
    <w:rsid w:val="00AF5255"/>
    <w:rsid w:val="00AF5449"/>
    <w:rsid w:val="00AF5701"/>
    <w:rsid w:val="00AF6B7B"/>
    <w:rsid w:val="00AF6CE3"/>
    <w:rsid w:val="00AF785C"/>
    <w:rsid w:val="00AF7943"/>
    <w:rsid w:val="00AF7FC5"/>
    <w:rsid w:val="00B0027C"/>
    <w:rsid w:val="00B00406"/>
    <w:rsid w:val="00B01594"/>
    <w:rsid w:val="00B02845"/>
    <w:rsid w:val="00B05069"/>
    <w:rsid w:val="00B053D8"/>
    <w:rsid w:val="00B058DD"/>
    <w:rsid w:val="00B06B8C"/>
    <w:rsid w:val="00B07369"/>
    <w:rsid w:val="00B10868"/>
    <w:rsid w:val="00B10C7E"/>
    <w:rsid w:val="00B11DE9"/>
    <w:rsid w:val="00B11E7C"/>
    <w:rsid w:val="00B12C51"/>
    <w:rsid w:val="00B14EDD"/>
    <w:rsid w:val="00B15FB1"/>
    <w:rsid w:val="00B16411"/>
    <w:rsid w:val="00B16809"/>
    <w:rsid w:val="00B21AEF"/>
    <w:rsid w:val="00B21EEF"/>
    <w:rsid w:val="00B23C22"/>
    <w:rsid w:val="00B23D69"/>
    <w:rsid w:val="00B24924"/>
    <w:rsid w:val="00B256F7"/>
    <w:rsid w:val="00B25B8B"/>
    <w:rsid w:val="00B26806"/>
    <w:rsid w:val="00B26E33"/>
    <w:rsid w:val="00B30948"/>
    <w:rsid w:val="00B31207"/>
    <w:rsid w:val="00B31E6E"/>
    <w:rsid w:val="00B329DC"/>
    <w:rsid w:val="00B331E8"/>
    <w:rsid w:val="00B335DB"/>
    <w:rsid w:val="00B34CD5"/>
    <w:rsid w:val="00B350E7"/>
    <w:rsid w:val="00B368C3"/>
    <w:rsid w:val="00B36967"/>
    <w:rsid w:val="00B3784E"/>
    <w:rsid w:val="00B37DAF"/>
    <w:rsid w:val="00B40164"/>
    <w:rsid w:val="00B40410"/>
    <w:rsid w:val="00B4098F"/>
    <w:rsid w:val="00B41662"/>
    <w:rsid w:val="00B43307"/>
    <w:rsid w:val="00B439E5"/>
    <w:rsid w:val="00B43B9F"/>
    <w:rsid w:val="00B43C3A"/>
    <w:rsid w:val="00B44A3C"/>
    <w:rsid w:val="00B44E17"/>
    <w:rsid w:val="00B45F4B"/>
    <w:rsid w:val="00B461F4"/>
    <w:rsid w:val="00B46D15"/>
    <w:rsid w:val="00B47313"/>
    <w:rsid w:val="00B47C3E"/>
    <w:rsid w:val="00B5071F"/>
    <w:rsid w:val="00B5074E"/>
    <w:rsid w:val="00B50ECD"/>
    <w:rsid w:val="00B51289"/>
    <w:rsid w:val="00B5138C"/>
    <w:rsid w:val="00B5238F"/>
    <w:rsid w:val="00B52D79"/>
    <w:rsid w:val="00B53DC4"/>
    <w:rsid w:val="00B53E33"/>
    <w:rsid w:val="00B54BD6"/>
    <w:rsid w:val="00B54D74"/>
    <w:rsid w:val="00B55495"/>
    <w:rsid w:val="00B557CF"/>
    <w:rsid w:val="00B55F5C"/>
    <w:rsid w:val="00B579A3"/>
    <w:rsid w:val="00B60320"/>
    <w:rsid w:val="00B60EAB"/>
    <w:rsid w:val="00B612DD"/>
    <w:rsid w:val="00B61389"/>
    <w:rsid w:val="00B6204B"/>
    <w:rsid w:val="00B624AA"/>
    <w:rsid w:val="00B63AC9"/>
    <w:rsid w:val="00B64CCA"/>
    <w:rsid w:val="00B65FC2"/>
    <w:rsid w:val="00B66382"/>
    <w:rsid w:val="00B66BEA"/>
    <w:rsid w:val="00B703BA"/>
    <w:rsid w:val="00B717C8"/>
    <w:rsid w:val="00B72CB5"/>
    <w:rsid w:val="00B72EC7"/>
    <w:rsid w:val="00B73225"/>
    <w:rsid w:val="00B7389F"/>
    <w:rsid w:val="00B73BE6"/>
    <w:rsid w:val="00B74182"/>
    <w:rsid w:val="00B746F8"/>
    <w:rsid w:val="00B74C91"/>
    <w:rsid w:val="00B76F91"/>
    <w:rsid w:val="00B77AD8"/>
    <w:rsid w:val="00B805DD"/>
    <w:rsid w:val="00B80D65"/>
    <w:rsid w:val="00B81C52"/>
    <w:rsid w:val="00B831C9"/>
    <w:rsid w:val="00B84E74"/>
    <w:rsid w:val="00B85D9A"/>
    <w:rsid w:val="00B861F8"/>
    <w:rsid w:val="00B869BB"/>
    <w:rsid w:val="00B87B82"/>
    <w:rsid w:val="00B900E0"/>
    <w:rsid w:val="00B900FB"/>
    <w:rsid w:val="00B91128"/>
    <w:rsid w:val="00B91D09"/>
    <w:rsid w:val="00B91D54"/>
    <w:rsid w:val="00B92069"/>
    <w:rsid w:val="00B926BE"/>
    <w:rsid w:val="00B931EB"/>
    <w:rsid w:val="00B938B5"/>
    <w:rsid w:val="00B93DB6"/>
    <w:rsid w:val="00B93DF0"/>
    <w:rsid w:val="00B95974"/>
    <w:rsid w:val="00B965F4"/>
    <w:rsid w:val="00BA437E"/>
    <w:rsid w:val="00BA4BD0"/>
    <w:rsid w:val="00BA5B03"/>
    <w:rsid w:val="00BA738A"/>
    <w:rsid w:val="00BA7852"/>
    <w:rsid w:val="00BA7AB2"/>
    <w:rsid w:val="00BB0488"/>
    <w:rsid w:val="00BB0B09"/>
    <w:rsid w:val="00BB0D88"/>
    <w:rsid w:val="00BB0FC1"/>
    <w:rsid w:val="00BB10CB"/>
    <w:rsid w:val="00BB121F"/>
    <w:rsid w:val="00BB147C"/>
    <w:rsid w:val="00BB1D95"/>
    <w:rsid w:val="00BB2135"/>
    <w:rsid w:val="00BB26AE"/>
    <w:rsid w:val="00BB2AB0"/>
    <w:rsid w:val="00BB3DD0"/>
    <w:rsid w:val="00BB55E5"/>
    <w:rsid w:val="00BB6189"/>
    <w:rsid w:val="00BB618A"/>
    <w:rsid w:val="00BB7968"/>
    <w:rsid w:val="00BB7B78"/>
    <w:rsid w:val="00BC0325"/>
    <w:rsid w:val="00BC082E"/>
    <w:rsid w:val="00BC1CEF"/>
    <w:rsid w:val="00BC1FDA"/>
    <w:rsid w:val="00BC3376"/>
    <w:rsid w:val="00BC3E14"/>
    <w:rsid w:val="00BC41F2"/>
    <w:rsid w:val="00BC4CDC"/>
    <w:rsid w:val="00BC4DAF"/>
    <w:rsid w:val="00BC5223"/>
    <w:rsid w:val="00BC5644"/>
    <w:rsid w:val="00BC71A3"/>
    <w:rsid w:val="00BC7251"/>
    <w:rsid w:val="00BC72DE"/>
    <w:rsid w:val="00BD00D6"/>
    <w:rsid w:val="00BD087B"/>
    <w:rsid w:val="00BD0D2F"/>
    <w:rsid w:val="00BD109A"/>
    <w:rsid w:val="00BD1192"/>
    <w:rsid w:val="00BD25B3"/>
    <w:rsid w:val="00BD278E"/>
    <w:rsid w:val="00BD2B70"/>
    <w:rsid w:val="00BD2D20"/>
    <w:rsid w:val="00BD31BB"/>
    <w:rsid w:val="00BD368C"/>
    <w:rsid w:val="00BD3B50"/>
    <w:rsid w:val="00BD4957"/>
    <w:rsid w:val="00BD4CC1"/>
    <w:rsid w:val="00BD61B8"/>
    <w:rsid w:val="00BD6A2C"/>
    <w:rsid w:val="00BD76CA"/>
    <w:rsid w:val="00BE0E3B"/>
    <w:rsid w:val="00BE18BF"/>
    <w:rsid w:val="00BE1F74"/>
    <w:rsid w:val="00BE422F"/>
    <w:rsid w:val="00BE56BF"/>
    <w:rsid w:val="00BE5CB0"/>
    <w:rsid w:val="00BE5D15"/>
    <w:rsid w:val="00BE6715"/>
    <w:rsid w:val="00BE6A0B"/>
    <w:rsid w:val="00BE7238"/>
    <w:rsid w:val="00BE7EF7"/>
    <w:rsid w:val="00BF076D"/>
    <w:rsid w:val="00BF0FD6"/>
    <w:rsid w:val="00BF1923"/>
    <w:rsid w:val="00BF2E33"/>
    <w:rsid w:val="00BF3489"/>
    <w:rsid w:val="00BF34D1"/>
    <w:rsid w:val="00BF3B7C"/>
    <w:rsid w:val="00BF4488"/>
    <w:rsid w:val="00BF4513"/>
    <w:rsid w:val="00BF4AD5"/>
    <w:rsid w:val="00BF57E9"/>
    <w:rsid w:val="00BF5D7D"/>
    <w:rsid w:val="00BF6CFD"/>
    <w:rsid w:val="00BF7502"/>
    <w:rsid w:val="00C00911"/>
    <w:rsid w:val="00C00A49"/>
    <w:rsid w:val="00C00DD9"/>
    <w:rsid w:val="00C00FA1"/>
    <w:rsid w:val="00C011F4"/>
    <w:rsid w:val="00C0270E"/>
    <w:rsid w:val="00C03DC6"/>
    <w:rsid w:val="00C044AE"/>
    <w:rsid w:val="00C04610"/>
    <w:rsid w:val="00C04F49"/>
    <w:rsid w:val="00C058CB"/>
    <w:rsid w:val="00C05C26"/>
    <w:rsid w:val="00C0654F"/>
    <w:rsid w:val="00C06C85"/>
    <w:rsid w:val="00C06DDF"/>
    <w:rsid w:val="00C07E9E"/>
    <w:rsid w:val="00C11F29"/>
    <w:rsid w:val="00C12E0C"/>
    <w:rsid w:val="00C1455D"/>
    <w:rsid w:val="00C14AD8"/>
    <w:rsid w:val="00C14E74"/>
    <w:rsid w:val="00C17172"/>
    <w:rsid w:val="00C17283"/>
    <w:rsid w:val="00C174FC"/>
    <w:rsid w:val="00C20346"/>
    <w:rsid w:val="00C20CF9"/>
    <w:rsid w:val="00C21D00"/>
    <w:rsid w:val="00C2223D"/>
    <w:rsid w:val="00C223DA"/>
    <w:rsid w:val="00C22B78"/>
    <w:rsid w:val="00C23BDF"/>
    <w:rsid w:val="00C23E70"/>
    <w:rsid w:val="00C23FD7"/>
    <w:rsid w:val="00C2412D"/>
    <w:rsid w:val="00C2427A"/>
    <w:rsid w:val="00C25CD3"/>
    <w:rsid w:val="00C260F8"/>
    <w:rsid w:val="00C2643D"/>
    <w:rsid w:val="00C27459"/>
    <w:rsid w:val="00C2754F"/>
    <w:rsid w:val="00C3014B"/>
    <w:rsid w:val="00C31AFF"/>
    <w:rsid w:val="00C31E9C"/>
    <w:rsid w:val="00C35277"/>
    <w:rsid w:val="00C359DD"/>
    <w:rsid w:val="00C35A2D"/>
    <w:rsid w:val="00C36454"/>
    <w:rsid w:val="00C36DE4"/>
    <w:rsid w:val="00C37504"/>
    <w:rsid w:val="00C379C8"/>
    <w:rsid w:val="00C402FA"/>
    <w:rsid w:val="00C40413"/>
    <w:rsid w:val="00C416D8"/>
    <w:rsid w:val="00C41935"/>
    <w:rsid w:val="00C41A8F"/>
    <w:rsid w:val="00C42B96"/>
    <w:rsid w:val="00C42DA7"/>
    <w:rsid w:val="00C43558"/>
    <w:rsid w:val="00C43E25"/>
    <w:rsid w:val="00C44472"/>
    <w:rsid w:val="00C44858"/>
    <w:rsid w:val="00C44BE3"/>
    <w:rsid w:val="00C450F4"/>
    <w:rsid w:val="00C46A72"/>
    <w:rsid w:val="00C46FE0"/>
    <w:rsid w:val="00C50017"/>
    <w:rsid w:val="00C50A2E"/>
    <w:rsid w:val="00C52C4E"/>
    <w:rsid w:val="00C531E4"/>
    <w:rsid w:val="00C53373"/>
    <w:rsid w:val="00C537F1"/>
    <w:rsid w:val="00C5393A"/>
    <w:rsid w:val="00C53BEE"/>
    <w:rsid w:val="00C56955"/>
    <w:rsid w:val="00C57CF2"/>
    <w:rsid w:val="00C6170F"/>
    <w:rsid w:val="00C62D87"/>
    <w:rsid w:val="00C637F8"/>
    <w:rsid w:val="00C644C0"/>
    <w:rsid w:val="00C66437"/>
    <w:rsid w:val="00C67206"/>
    <w:rsid w:val="00C67728"/>
    <w:rsid w:val="00C7075E"/>
    <w:rsid w:val="00C726F5"/>
    <w:rsid w:val="00C7296B"/>
    <w:rsid w:val="00C74272"/>
    <w:rsid w:val="00C74650"/>
    <w:rsid w:val="00C74B98"/>
    <w:rsid w:val="00C7598D"/>
    <w:rsid w:val="00C7777F"/>
    <w:rsid w:val="00C8094E"/>
    <w:rsid w:val="00C80F93"/>
    <w:rsid w:val="00C80F9A"/>
    <w:rsid w:val="00C8148F"/>
    <w:rsid w:val="00C814D5"/>
    <w:rsid w:val="00C829C3"/>
    <w:rsid w:val="00C837D2"/>
    <w:rsid w:val="00C83A73"/>
    <w:rsid w:val="00C83E14"/>
    <w:rsid w:val="00C83EC9"/>
    <w:rsid w:val="00C84146"/>
    <w:rsid w:val="00C84A33"/>
    <w:rsid w:val="00C85F4C"/>
    <w:rsid w:val="00C87125"/>
    <w:rsid w:val="00C87C3E"/>
    <w:rsid w:val="00C90593"/>
    <w:rsid w:val="00C90AE5"/>
    <w:rsid w:val="00C91D1B"/>
    <w:rsid w:val="00C929B1"/>
    <w:rsid w:val="00C92EFD"/>
    <w:rsid w:val="00C95A24"/>
    <w:rsid w:val="00C978D0"/>
    <w:rsid w:val="00C97FCF"/>
    <w:rsid w:val="00CA0131"/>
    <w:rsid w:val="00CA0C7E"/>
    <w:rsid w:val="00CA280E"/>
    <w:rsid w:val="00CA3D27"/>
    <w:rsid w:val="00CA44D6"/>
    <w:rsid w:val="00CA5B5E"/>
    <w:rsid w:val="00CA6077"/>
    <w:rsid w:val="00CB0BD2"/>
    <w:rsid w:val="00CB2075"/>
    <w:rsid w:val="00CB4741"/>
    <w:rsid w:val="00CB4A72"/>
    <w:rsid w:val="00CB4EB7"/>
    <w:rsid w:val="00CB4FB9"/>
    <w:rsid w:val="00CC0BD4"/>
    <w:rsid w:val="00CC197F"/>
    <w:rsid w:val="00CC1F02"/>
    <w:rsid w:val="00CC1F76"/>
    <w:rsid w:val="00CC2849"/>
    <w:rsid w:val="00CC2A1D"/>
    <w:rsid w:val="00CC3499"/>
    <w:rsid w:val="00CC3F81"/>
    <w:rsid w:val="00CC3FEB"/>
    <w:rsid w:val="00CC4704"/>
    <w:rsid w:val="00CC5685"/>
    <w:rsid w:val="00CC6043"/>
    <w:rsid w:val="00CC6A61"/>
    <w:rsid w:val="00CC6BEA"/>
    <w:rsid w:val="00CC6E85"/>
    <w:rsid w:val="00CC777C"/>
    <w:rsid w:val="00CC78FA"/>
    <w:rsid w:val="00CD06DD"/>
    <w:rsid w:val="00CD14E4"/>
    <w:rsid w:val="00CD161F"/>
    <w:rsid w:val="00CD1F83"/>
    <w:rsid w:val="00CD20E7"/>
    <w:rsid w:val="00CD319B"/>
    <w:rsid w:val="00CD420A"/>
    <w:rsid w:val="00CD4552"/>
    <w:rsid w:val="00CD463B"/>
    <w:rsid w:val="00CD6F4D"/>
    <w:rsid w:val="00CD7F42"/>
    <w:rsid w:val="00CE1F3B"/>
    <w:rsid w:val="00CE2989"/>
    <w:rsid w:val="00CE2AB9"/>
    <w:rsid w:val="00CE35C7"/>
    <w:rsid w:val="00CE5FC7"/>
    <w:rsid w:val="00CE64C6"/>
    <w:rsid w:val="00CE6542"/>
    <w:rsid w:val="00CE69D4"/>
    <w:rsid w:val="00CF04E4"/>
    <w:rsid w:val="00CF11DB"/>
    <w:rsid w:val="00CF1999"/>
    <w:rsid w:val="00CF1CC3"/>
    <w:rsid w:val="00CF1D26"/>
    <w:rsid w:val="00CF1D88"/>
    <w:rsid w:val="00CF298D"/>
    <w:rsid w:val="00CF3350"/>
    <w:rsid w:val="00CF3A71"/>
    <w:rsid w:val="00CF3C45"/>
    <w:rsid w:val="00CF3EBF"/>
    <w:rsid w:val="00CF520A"/>
    <w:rsid w:val="00CF5C3A"/>
    <w:rsid w:val="00CF614A"/>
    <w:rsid w:val="00CF7702"/>
    <w:rsid w:val="00CF7A0F"/>
    <w:rsid w:val="00CF7ED8"/>
    <w:rsid w:val="00D00801"/>
    <w:rsid w:val="00D01ECB"/>
    <w:rsid w:val="00D02FD5"/>
    <w:rsid w:val="00D03027"/>
    <w:rsid w:val="00D039F3"/>
    <w:rsid w:val="00D04744"/>
    <w:rsid w:val="00D0481C"/>
    <w:rsid w:val="00D04DE8"/>
    <w:rsid w:val="00D053BC"/>
    <w:rsid w:val="00D0592C"/>
    <w:rsid w:val="00D065CF"/>
    <w:rsid w:val="00D075F7"/>
    <w:rsid w:val="00D07723"/>
    <w:rsid w:val="00D10FFB"/>
    <w:rsid w:val="00D12142"/>
    <w:rsid w:val="00D1269D"/>
    <w:rsid w:val="00D1335C"/>
    <w:rsid w:val="00D13567"/>
    <w:rsid w:val="00D13649"/>
    <w:rsid w:val="00D142B9"/>
    <w:rsid w:val="00D20CCA"/>
    <w:rsid w:val="00D20FFA"/>
    <w:rsid w:val="00D221B5"/>
    <w:rsid w:val="00D226AC"/>
    <w:rsid w:val="00D227D0"/>
    <w:rsid w:val="00D227F4"/>
    <w:rsid w:val="00D22A02"/>
    <w:rsid w:val="00D22AA1"/>
    <w:rsid w:val="00D2380A"/>
    <w:rsid w:val="00D23FDF"/>
    <w:rsid w:val="00D23FF6"/>
    <w:rsid w:val="00D24761"/>
    <w:rsid w:val="00D24E7A"/>
    <w:rsid w:val="00D26846"/>
    <w:rsid w:val="00D27AAF"/>
    <w:rsid w:val="00D30382"/>
    <w:rsid w:val="00D310BD"/>
    <w:rsid w:val="00D3123A"/>
    <w:rsid w:val="00D3171D"/>
    <w:rsid w:val="00D328D6"/>
    <w:rsid w:val="00D33091"/>
    <w:rsid w:val="00D3364E"/>
    <w:rsid w:val="00D35294"/>
    <w:rsid w:val="00D361C3"/>
    <w:rsid w:val="00D37D49"/>
    <w:rsid w:val="00D400BF"/>
    <w:rsid w:val="00D41064"/>
    <w:rsid w:val="00D42193"/>
    <w:rsid w:val="00D42C0A"/>
    <w:rsid w:val="00D43284"/>
    <w:rsid w:val="00D447F4"/>
    <w:rsid w:val="00D44DF8"/>
    <w:rsid w:val="00D44FAF"/>
    <w:rsid w:val="00D44FF4"/>
    <w:rsid w:val="00D45153"/>
    <w:rsid w:val="00D453CF"/>
    <w:rsid w:val="00D50101"/>
    <w:rsid w:val="00D50F7A"/>
    <w:rsid w:val="00D510DD"/>
    <w:rsid w:val="00D51490"/>
    <w:rsid w:val="00D51B37"/>
    <w:rsid w:val="00D51E5C"/>
    <w:rsid w:val="00D5324C"/>
    <w:rsid w:val="00D532E6"/>
    <w:rsid w:val="00D53FDE"/>
    <w:rsid w:val="00D5472E"/>
    <w:rsid w:val="00D55446"/>
    <w:rsid w:val="00D5563C"/>
    <w:rsid w:val="00D572CF"/>
    <w:rsid w:val="00D579D7"/>
    <w:rsid w:val="00D57A64"/>
    <w:rsid w:val="00D621D8"/>
    <w:rsid w:val="00D63EA4"/>
    <w:rsid w:val="00D63F56"/>
    <w:rsid w:val="00D641D4"/>
    <w:rsid w:val="00D64A40"/>
    <w:rsid w:val="00D65641"/>
    <w:rsid w:val="00D6576D"/>
    <w:rsid w:val="00D66986"/>
    <w:rsid w:val="00D66CF9"/>
    <w:rsid w:val="00D67592"/>
    <w:rsid w:val="00D70B4D"/>
    <w:rsid w:val="00D722AE"/>
    <w:rsid w:val="00D725C2"/>
    <w:rsid w:val="00D726DC"/>
    <w:rsid w:val="00D72D49"/>
    <w:rsid w:val="00D7375E"/>
    <w:rsid w:val="00D73BAE"/>
    <w:rsid w:val="00D74149"/>
    <w:rsid w:val="00D74C22"/>
    <w:rsid w:val="00D7795E"/>
    <w:rsid w:val="00D805F3"/>
    <w:rsid w:val="00D80A32"/>
    <w:rsid w:val="00D80A8A"/>
    <w:rsid w:val="00D82017"/>
    <w:rsid w:val="00D8218D"/>
    <w:rsid w:val="00D82D24"/>
    <w:rsid w:val="00D84124"/>
    <w:rsid w:val="00D84737"/>
    <w:rsid w:val="00D84D2D"/>
    <w:rsid w:val="00D86B80"/>
    <w:rsid w:val="00D86DC7"/>
    <w:rsid w:val="00D8712B"/>
    <w:rsid w:val="00D8733E"/>
    <w:rsid w:val="00D907B3"/>
    <w:rsid w:val="00D91DA2"/>
    <w:rsid w:val="00D92A58"/>
    <w:rsid w:val="00D941C7"/>
    <w:rsid w:val="00D958A6"/>
    <w:rsid w:val="00D96217"/>
    <w:rsid w:val="00D9701C"/>
    <w:rsid w:val="00D976B8"/>
    <w:rsid w:val="00D97F25"/>
    <w:rsid w:val="00DA04AD"/>
    <w:rsid w:val="00DA34DD"/>
    <w:rsid w:val="00DA3B4C"/>
    <w:rsid w:val="00DA5C29"/>
    <w:rsid w:val="00DA6859"/>
    <w:rsid w:val="00DA7498"/>
    <w:rsid w:val="00DA7595"/>
    <w:rsid w:val="00DB0445"/>
    <w:rsid w:val="00DB0587"/>
    <w:rsid w:val="00DB1CFD"/>
    <w:rsid w:val="00DB1DDD"/>
    <w:rsid w:val="00DB1FC0"/>
    <w:rsid w:val="00DB2859"/>
    <w:rsid w:val="00DB2C79"/>
    <w:rsid w:val="00DB6DD9"/>
    <w:rsid w:val="00DC0561"/>
    <w:rsid w:val="00DC1079"/>
    <w:rsid w:val="00DC1EC0"/>
    <w:rsid w:val="00DC45E8"/>
    <w:rsid w:val="00DC4DA6"/>
    <w:rsid w:val="00DC5A90"/>
    <w:rsid w:val="00DC5BBE"/>
    <w:rsid w:val="00DC79D8"/>
    <w:rsid w:val="00DC79E1"/>
    <w:rsid w:val="00DC7B8D"/>
    <w:rsid w:val="00DD0441"/>
    <w:rsid w:val="00DD1FCA"/>
    <w:rsid w:val="00DD203D"/>
    <w:rsid w:val="00DD2757"/>
    <w:rsid w:val="00DD28A3"/>
    <w:rsid w:val="00DD2CD0"/>
    <w:rsid w:val="00DD4141"/>
    <w:rsid w:val="00DD4E6D"/>
    <w:rsid w:val="00DD5012"/>
    <w:rsid w:val="00DD5B38"/>
    <w:rsid w:val="00DD77AE"/>
    <w:rsid w:val="00DD7F19"/>
    <w:rsid w:val="00DE02AD"/>
    <w:rsid w:val="00DE0E36"/>
    <w:rsid w:val="00DE18C8"/>
    <w:rsid w:val="00DE1CB7"/>
    <w:rsid w:val="00DE1E34"/>
    <w:rsid w:val="00DE208C"/>
    <w:rsid w:val="00DE2BCE"/>
    <w:rsid w:val="00DE30E1"/>
    <w:rsid w:val="00DE3605"/>
    <w:rsid w:val="00DE3FB4"/>
    <w:rsid w:val="00DE4341"/>
    <w:rsid w:val="00DE47C7"/>
    <w:rsid w:val="00DE4989"/>
    <w:rsid w:val="00DE55B4"/>
    <w:rsid w:val="00DF05DA"/>
    <w:rsid w:val="00DF0CB3"/>
    <w:rsid w:val="00DF298D"/>
    <w:rsid w:val="00DF2C61"/>
    <w:rsid w:val="00DF431A"/>
    <w:rsid w:val="00DF4AF5"/>
    <w:rsid w:val="00DF4B7E"/>
    <w:rsid w:val="00DF4E12"/>
    <w:rsid w:val="00DF5E99"/>
    <w:rsid w:val="00DF6410"/>
    <w:rsid w:val="00DF655D"/>
    <w:rsid w:val="00DF7BA6"/>
    <w:rsid w:val="00E00C24"/>
    <w:rsid w:val="00E00EAB"/>
    <w:rsid w:val="00E01CB7"/>
    <w:rsid w:val="00E02FCD"/>
    <w:rsid w:val="00E03468"/>
    <w:rsid w:val="00E04435"/>
    <w:rsid w:val="00E04551"/>
    <w:rsid w:val="00E0455A"/>
    <w:rsid w:val="00E0456B"/>
    <w:rsid w:val="00E046FE"/>
    <w:rsid w:val="00E047CD"/>
    <w:rsid w:val="00E0486B"/>
    <w:rsid w:val="00E04A03"/>
    <w:rsid w:val="00E054DB"/>
    <w:rsid w:val="00E05586"/>
    <w:rsid w:val="00E06023"/>
    <w:rsid w:val="00E06048"/>
    <w:rsid w:val="00E06EC0"/>
    <w:rsid w:val="00E07F81"/>
    <w:rsid w:val="00E12169"/>
    <w:rsid w:val="00E1280D"/>
    <w:rsid w:val="00E12AEB"/>
    <w:rsid w:val="00E12E0C"/>
    <w:rsid w:val="00E1319D"/>
    <w:rsid w:val="00E143A3"/>
    <w:rsid w:val="00E21808"/>
    <w:rsid w:val="00E22466"/>
    <w:rsid w:val="00E225D9"/>
    <w:rsid w:val="00E22827"/>
    <w:rsid w:val="00E22DC9"/>
    <w:rsid w:val="00E24B4B"/>
    <w:rsid w:val="00E25548"/>
    <w:rsid w:val="00E25F90"/>
    <w:rsid w:val="00E2698D"/>
    <w:rsid w:val="00E27F24"/>
    <w:rsid w:val="00E302EE"/>
    <w:rsid w:val="00E30A21"/>
    <w:rsid w:val="00E31130"/>
    <w:rsid w:val="00E3214C"/>
    <w:rsid w:val="00E326AD"/>
    <w:rsid w:val="00E32F96"/>
    <w:rsid w:val="00E33684"/>
    <w:rsid w:val="00E3409E"/>
    <w:rsid w:val="00E34B7E"/>
    <w:rsid w:val="00E364C9"/>
    <w:rsid w:val="00E36F04"/>
    <w:rsid w:val="00E3729A"/>
    <w:rsid w:val="00E373F1"/>
    <w:rsid w:val="00E373F3"/>
    <w:rsid w:val="00E37DD5"/>
    <w:rsid w:val="00E40EE7"/>
    <w:rsid w:val="00E41415"/>
    <w:rsid w:val="00E424BC"/>
    <w:rsid w:val="00E430FD"/>
    <w:rsid w:val="00E44137"/>
    <w:rsid w:val="00E45299"/>
    <w:rsid w:val="00E45483"/>
    <w:rsid w:val="00E50149"/>
    <w:rsid w:val="00E50332"/>
    <w:rsid w:val="00E503B0"/>
    <w:rsid w:val="00E5040E"/>
    <w:rsid w:val="00E509DA"/>
    <w:rsid w:val="00E50AB7"/>
    <w:rsid w:val="00E511F4"/>
    <w:rsid w:val="00E522D4"/>
    <w:rsid w:val="00E5230C"/>
    <w:rsid w:val="00E52763"/>
    <w:rsid w:val="00E528E8"/>
    <w:rsid w:val="00E5334E"/>
    <w:rsid w:val="00E535A0"/>
    <w:rsid w:val="00E535DE"/>
    <w:rsid w:val="00E53804"/>
    <w:rsid w:val="00E53F9D"/>
    <w:rsid w:val="00E54AE3"/>
    <w:rsid w:val="00E5661A"/>
    <w:rsid w:val="00E56766"/>
    <w:rsid w:val="00E569E3"/>
    <w:rsid w:val="00E57524"/>
    <w:rsid w:val="00E60F92"/>
    <w:rsid w:val="00E61D2A"/>
    <w:rsid w:val="00E621D1"/>
    <w:rsid w:val="00E62DB3"/>
    <w:rsid w:val="00E635B8"/>
    <w:rsid w:val="00E63742"/>
    <w:rsid w:val="00E639CC"/>
    <w:rsid w:val="00E63AB4"/>
    <w:rsid w:val="00E63FA9"/>
    <w:rsid w:val="00E65450"/>
    <w:rsid w:val="00E654BB"/>
    <w:rsid w:val="00E66173"/>
    <w:rsid w:val="00E71D98"/>
    <w:rsid w:val="00E72849"/>
    <w:rsid w:val="00E733E3"/>
    <w:rsid w:val="00E76BD0"/>
    <w:rsid w:val="00E76C80"/>
    <w:rsid w:val="00E7728B"/>
    <w:rsid w:val="00E772CD"/>
    <w:rsid w:val="00E80D1B"/>
    <w:rsid w:val="00E80E2E"/>
    <w:rsid w:val="00E81434"/>
    <w:rsid w:val="00E815B1"/>
    <w:rsid w:val="00E81B43"/>
    <w:rsid w:val="00E82367"/>
    <w:rsid w:val="00E830FD"/>
    <w:rsid w:val="00E836AA"/>
    <w:rsid w:val="00E83BAB"/>
    <w:rsid w:val="00E84E24"/>
    <w:rsid w:val="00E87074"/>
    <w:rsid w:val="00E87207"/>
    <w:rsid w:val="00E87912"/>
    <w:rsid w:val="00E90527"/>
    <w:rsid w:val="00E90CAE"/>
    <w:rsid w:val="00E91F82"/>
    <w:rsid w:val="00E94A27"/>
    <w:rsid w:val="00E95175"/>
    <w:rsid w:val="00E955C6"/>
    <w:rsid w:val="00E959E8"/>
    <w:rsid w:val="00E960CE"/>
    <w:rsid w:val="00E973D9"/>
    <w:rsid w:val="00EA0A2C"/>
    <w:rsid w:val="00EA166F"/>
    <w:rsid w:val="00EA2DEB"/>
    <w:rsid w:val="00EA42B8"/>
    <w:rsid w:val="00EA4FE9"/>
    <w:rsid w:val="00EA570E"/>
    <w:rsid w:val="00EA5A33"/>
    <w:rsid w:val="00EA5E28"/>
    <w:rsid w:val="00EB2131"/>
    <w:rsid w:val="00EB2812"/>
    <w:rsid w:val="00EB342B"/>
    <w:rsid w:val="00EB39D1"/>
    <w:rsid w:val="00EB648B"/>
    <w:rsid w:val="00EB650B"/>
    <w:rsid w:val="00EB72BD"/>
    <w:rsid w:val="00EC056D"/>
    <w:rsid w:val="00EC08CC"/>
    <w:rsid w:val="00EC10A7"/>
    <w:rsid w:val="00EC16D7"/>
    <w:rsid w:val="00EC1957"/>
    <w:rsid w:val="00EC1DEE"/>
    <w:rsid w:val="00EC1EBF"/>
    <w:rsid w:val="00EC234C"/>
    <w:rsid w:val="00EC3DEF"/>
    <w:rsid w:val="00EC4C06"/>
    <w:rsid w:val="00EC51D6"/>
    <w:rsid w:val="00EC5A87"/>
    <w:rsid w:val="00EC5A8A"/>
    <w:rsid w:val="00EC68CB"/>
    <w:rsid w:val="00EC7566"/>
    <w:rsid w:val="00ED0860"/>
    <w:rsid w:val="00ED09F1"/>
    <w:rsid w:val="00ED0D43"/>
    <w:rsid w:val="00ED0E06"/>
    <w:rsid w:val="00ED2101"/>
    <w:rsid w:val="00ED24D5"/>
    <w:rsid w:val="00ED2F79"/>
    <w:rsid w:val="00ED30D4"/>
    <w:rsid w:val="00ED337B"/>
    <w:rsid w:val="00ED3D4E"/>
    <w:rsid w:val="00ED4535"/>
    <w:rsid w:val="00ED4A12"/>
    <w:rsid w:val="00ED6B78"/>
    <w:rsid w:val="00ED7F8C"/>
    <w:rsid w:val="00EE05B9"/>
    <w:rsid w:val="00EE0958"/>
    <w:rsid w:val="00EE0BEF"/>
    <w:rsid w:val="00EE1722"/>
    <w:rsid w:val="00EE2C12"/>
    <w:rsid w:val="00EE2ECE"/>
    <w:rsid w:val="00EE334A"/>
    <w:rsid w:val="00EE40DF"/>
    <w:rsid w:val="00EE412F"/>
    <w:rsid w:val="00EE478F"/>
    <w:rsid w:val="00EE48B1"/>
    <w:rsid w:val="00EE515E"/>
    <w:rsid w:val="00EE5CA8"/>
    <w:rsid w:val="00EE6307"/>
    <w:rsid w:val="00EE7569"/>
    <w:rsid w:val="00EF04FF"/>
    <w:rsid w:val="00EF154D"/>
    <w:rsid w:val="00EF1FA7"/>
    <w:rsid w:val="00EF3710"/>
    <w:rsid w:val="00EF37A7"/>
    <w:rsid w:val="00EF4CB5"/>
    <w:rsid w:val="00EF4D82"/>
    <w:rsid w:val="00EF5D26"/>
    <w:rsid w:val="00EF6648"/>
    <w:rsid w:val="00F00D77"/>
    <w:rsid w:val="00F0159C"/>
    <w:rsid w:val="00F01D0D"/>
    <w:rsid w:val="00F01F68"/>
    <w:rsid w:val="00F02B0B"/>
    <w:rsid w:val="00F05DC3"/>
    <w:rsid w:val="00F06A4D"/>
    <w:rsid w:val="00F06F47"/>
    <w:rsid w:val="00F07BED"/>
    <w:rsid w:val="00F105EE"/>
    <w:rsid w:val="00F107B1"/>
    <w:rsid w:val="00F11842"/>
    <w:rsid w:val="00F11882"/>
    <w:rsid w:val="00F11952"/>
    <w:rsid w:val="00F134B7"/>
    <w:rsid w:val="00F14A15"/>
    <w:rsid w:val="00F14A21"/>
    <w:rsid w:val="00F14E66"/>
    <w:rsid w:val="00F151CA"/>
    <w:rsid w:val="00F15265"/>
    <w:rsid w:val="00F15EEA"/>
    <w:rsid w:val="00F165AD"/>
    <w:rsid w:val="00F16A6D"/>
    <w:rsid w:val="00F17BC6"/>
    <w:rsid w:val="00F20498"/>
    <w:rsid w:val="00F22990"/>
    <w:rsid w:val="00F229C6"/>
    <w:rsid w:val="00F231CA"/>
    <w:rsid w:val="00F23866"/>
    <w:rsid w:val="00F24072"/>
    <w:rsid w:val="00F247CC"/>
    <w:rsid w:val="00F2552E"/>
    <w:rsid w:val="00F26895"/>
    <w:rsid w:val="00F269CC"/>
    <w:rsid w:val="00F26A48"/>
    <w:rsid w:val="00F26FCC"/>
    <w:rsid w:val="00F27557"/>
    <w:rsid w:val="00F30959"/>
    <w:rsid w:val="00F3113F"/>
    <w:rsid w:val="00F324F4"/>
    <w:rsid w:val="00F34EF3"/>
    <w:rsid w:val="00F35BF1"/>
    <w:rsid w:val="00F36B14"/>
    <w:rsid w:val="00F372B6"/>
    <w:rsid w:val="00F3788C"/>
    <w:rsid w:val="00F37F80"/>
    <w:rsid w:val="00F405AE"/>
    <w:rsid w:val="00F40B6D"/>
    <w:rsid w:val="00F418DC"/>
    <w:rsid w:val="00F41B8F"/>
    <w:rsid w:val="00F42D76"/>
    <w:rsid w:val="00F43888"/>
    <w:rsid w:val="00F43F53"/>
    <w:rsid w:val="00F44EF5"/>
    <w:rsid w:val="00F46331"/>
    <w:rsid w:val="00F46CEC"/>
    <w:rsid w:val="00F46D63"/>
    <w:rsid w:val="00F471CA"/>
    <w:rsid w:val="00F4792C"/>
    <w:rsid w:val="00F47EBD"/>
    <w:rsid w:val="00F50DE5"/>
    <w:rsid w:val="00F515C3"/>
    <w:rsid w:val="00F515D7"/>
    <w:rsid w:val="00F51A00"/>
    <w:rsid w:val="00F51AED"/>
    <w:rsid w:val="00F527F4"/>
    <w:rsid w:val="00F5331B"/>
    <w:rsid w:val="00F54B5B"/>
    <w:rsid w:val="00F563DC"/>
    <w:rsid w:val="00F57BEE"/>
    <w:rsid w:val="00F6017B"/>
    <w:rsid w:val="00F61401"/>
    <w:rsid w:val="00F623EF"/>
    <w:rsid w:val="00F62F68"/>
    <w:rsid w:val="00F631A0"/>
    <w:rsid w:val="00F63606"/>
    <w:rsid w:val="00F6366E"/>
    <w:rsid w:val="00F63C0D"/>
    <w:rsid w:val="00F655D4"/>
    <w:rsid w:val="00F65F67"/>
    <w:rsid w:val="00F65F85"/>
    <w:rsid w:val="00F703FD"/>
    <w:rsid w:val="00F72AF0"/>
    <w:rsid w:val="00F7624F"/>
    <w:rsid w:val="00F76F4C"/>
    <w:rsid w:val="00F77233"/>
    <w:rsid w:val="00F7771C"/>
    <w:rsid w:val="00F80143"/>
    <w:rsid w:val="00F802D8"/>
    <w:rsid w:val="00F80BDE"/>
    <w:rsid w:val="00F8156C"/>
    <w:rsid w:val="00F81778"/>
    <w:rsid w:val="00F81D48"/>
    <w:rsid w:val="00F830C5"/>
    <w:rsid w:val="00F834FC"/>
    <w:rsid w:val="00F838A6"/>
    <w:rsid w:val="00F83B20"/>
    <w:rsid w:val="00F83EFA"/>
    <w:rsid w:val="00F8490C"/>
    <w:rsid w:val="00F84E8E"/>
    <w:rsid w:val="00F8554F"/>
    <w:rsid w:val="00F855EA"/>
    <w:rsid w:val="00F86180"/>
    <w:rsid w:val="00F862EE"/>
    <w:rsid w:val="00F86EF3"/>
    <w:rsid w:val="00F912F8"/>
    <w:rsid w:val="00F9220C"/>
    <w:rsid w:val="00F924F8"/>
    <w:rsid w:val="00F92567"/>
    <w:rsid w:val="00F92DFE"/>
    <w:rsid w:val="00F934C4"/>
    <w:rsid w:val="00F954F3"/>
    <w:rsid w:val="00F9552E"/>
    <w:rsid w:val="00F95928"/>
    <w:rsid w:val="00F95930"/>
    <w:rsid w:val="00F97AE4"/>
    <w:rsid w:val="00FA280A"/>
    <w:rsid w:val="00FA35C2"/>
    <w:rsid w:val="00FA36F2"/>
    <w:rsid w:val="00FA38F5"/>
    <w:rsid w:val="00FA4FFB"/>
    <w:rsid w:val="00FA549F"/>
    <w:rsid w:val="00FA5C2A"/>
    <w:rsid w:val="00FA612A"/>
    <w:rsid w:val="00FA74A8"/>
    <w:rsid w:val="00FA7F12"/>
    <w:rsid w:val="00FB0AE1"/>
    <w:rsid w:val="00FB2770"/>
    <w:rsid w:val="00FB447D"/>
    <w:rsid w:val="00FB4F33"/>
    <w:rsid w:val="00FB513C"/>
    <w:rsid w:val="00FB6E0F"/>
    <w:rsid w:val="00FB7BD9"/>
    <w:rsid w:val="00FB7D8D"/>
    <w:rsid w:val="00FB7FA5"/>
    <w:rsid w:val="00FC05A9"/>
    <w:rsid w:val="00FC1C86"/>
    <w:rsid w:val="00FC1E3D"/>
    <w:rsid w:val="00FC4025"/>
    <w:rsid w:val="00FC4D00"/>
    <w:rsid w:val="00FC4D5D"/>
    <w:rsid w:val="00FC7658"/>
    <w:rsid w:val="00FC76CA"/>
    <w:rsid w:val="00FC7A0C"/>
    <w:rsid w:val="00FC7A2A"/>
    <w:rsid w:val="00FD05EB"/>
    <w:rsid w:val="00FD07F8"/>
    <w:rsid w:val="00FD0F69"/>
    <w:rsid w:val="00FD1164"/>
    <w:rsid w:val="00FD1345"/>
    <w:rsid w:val="00FD2F3C"/>
    <w:rsid w:val="00FD3018"/>
    <w:rsid w:val="00FD3982"/>
    <w:rsid w:val="00FD3C74"/>
    <w:rsid w:val="00FD3C92"/>
    <w:rsid w:val="00FD4718"/>
    <w:rsid w:val="00FD4DBF"/>
    <w:rsid w:val="00FD54A9"/>
    <w:rsid w:val="00FD54DA"/>
    <w:rsid w:val="00FD5563"/>
    <w:rsid w:val="00FD5A20"/>
    <w:rsid w:val="00FD6738"/>
    <w:rsid w:val="00FD7078"/>
    <w:rsid w:val="00FD7179"/>
    <w:rsid w:val="00FD7BD2"/>
    <w:rsid w:val="00FE11A1"/>
    <w:rsid w:val="00FE11A8"/>
    <w:rsid w:val="00FE21B1"/>
    <w:rsid w:val="00FE2250"/>
    <w:rsid w:val="00FE3631"/>
    <w:rsid w:val="00FE36A2"/>
    <w:rsid w:val="00FE616C"/>
    <w:rsid w:val="00FE7379"/>
    <w:rsid w:val="00FF0089"/>
    <w:rsid w:val="00FF0236"/>
    <w:rsid w:val="00FF02DF"/>
    <w:rsid w:val="00FF0DB2"/>
    <w:rsid w:val="00FF1182"/>
    <w:rsid w:val="00FF17A7"/>
    <w:rsid w:val="00FF291B"/>
    <w:rsid w:val="00FF2940"/>
    <w:rsid w:val="00FF2A4C"/>
    <w:rsid w:val="00FF367C"/>
    <w:rsid w:val="00FF3902"/>
    <w:rsid w:val="00FF3907"/>
    <w:rsid w:val="00FF4275"/>
    <w:rsid w:val="00FF49DA"/>
    <w:rsid w:val="00FF524A"/>
    <w:rsid w:val="00FF5C0E"/>
    <w:rsid w:val="00FF5E58"/>
    <w:rsid w:val="00FF61A2"/>
    <w:rsid w:val="00FF69CB"/>
    <w:rsid w:val="00FF6B5A"/>
    <w:rsid w:val="00FF7F43"/>
    <w:rsid w:val="483E73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4447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444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44472"/>
    <w:rPr>
      <w:sz w:val="18"/>
      <w:szCs w:val="18"/>
    </w:rPr>
  </w:style>
  <w:style w:type="character" w:customStyle="1" w:styleId="Char">
    <w:name w:val="页脚 Char"/>
    <w:basedOn w:val="a0"/>
    <w:link w:val="a3"/>
    <w:uiPriority w:val="99"/>
    <w:semiHidden/>
    <w:rsid w:val="00C44472"/>
    <w:rPr>
      <w:sz w:val="18"/>
      <w:szCs w:val="18"/>
    </w:rPr>
  </w:style>
  <w:style w:type="paragraph" w:styleId="a5">
    <w:name w:val="footnote text"/>
    <w:basedOn w:val="a"/>
    <w:link w:val="Char1"/>
    <w:uiPriority w:val="99"/>
    <w:semiHidden/>
    <w:unhideWhenUsed/>
    <w:rsid w:val="00FD2F3C"/>
    <w:pPr>
      <w:snapToGrid w:val="0"/>
      <w:jc w:val="left"/>
    </w:pPr>
    <w:rPr>
      <w:sz w:val="18"/>
      <w:szCs w:val="18"/>
    </w:rPr>
  </w:style>
  <w:style w:type="character" w:customStyle="1" w:styleId="Char1">
    <w:name w:val="脚注文本 Char"/>
    <w:basedOn w:val="a0"/>
    <w:link w:val="a5"/>
    <w:uiPriority w:val="99"/>
    <w:semiHidden/>
    <w:rsid w:val="00FD2F3C"/>
    <w:rPr>
      <w:kern w:val="2"/>
      <w:sz w:val="18"/>
      <w:szCs w:val="18"/>
    </w:rPr>
  </w:style>
  <w:style w:type="character" w:styleId="a6">
    <w:name w:val="footnote reference"/>
    <w:basedOn w:val="a0"/>
    <w:uiPriority w:val="99"/>
    <w:semiHidden/>
    <w:unhideWhenUsed/>
    <w:rsid w:val="00FD2F3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4F0AC-9BA8-4657-BABD-A6E01B2C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846</Words>
  <Characters>4826</Characters>
  <Application>Microsoft Office Word</Application>
  <DocSecurity>0</DocSecurity>
  <Lines>40</Lines>
  <Paragraphs>11</Paragraphs>
  <ScaleCrop>false</ScaleCrop>
  <Company>微软中国</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姜树海</dc:creator>
  <cp:lastModifiedBy>姜树海</cp:lastModifiedBy>
  <cp:revision>3</cp:revision>
  <dcterms:created xsi:type="dcterms:W3CDTF">2021-09-08T01:26:00Z</dcterms:created>
  <dcterms:modified xsi:type="dcterms:W3CDTF">2021-09-08T02:26:00Z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86BEB2585E8A4C65B7EC77E49E727222</vt:lpwstr>
  </property>
</Properties>
</file>